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textAlignment w:val="auto"/>
        <w:rPr>
          <w:rFonts w:hint="eastAsia" w:ascii="华文中宋" w:hAnsi="华文中宋" w:eastAsia="华文中宋"/>
          <w:sz w:val="44"/>
          <w:szCs w:val="44"/>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sz w:val="32"/>
          <w:szCs w:val="32"/>
        </w:rPr>
      </w:pPr>
      <w:r>
        <w:rPr>
          <w:rFonts w:hint="eastAsia" w:ascii="方正小标宋简体" w:hAnsi="方正小标宋简体" w:eastAsia="方正小标宋简体" w:cs="方正小标宋简体"/>
          <w:sz w:val="44"/>
          <w:szCs w:val="44"/>
        </w:rPr>
        <w:t>支持地方高校改革发展资金管理办法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为规范和加强支持地方高校改革发展资金管理，提高资金使用效益，促进地方高校内涵式发展，根据国家</w:t>
      </w:r>
      <w:r>
        <w:rPr>
          <w:rFonts w:hint="eastAsia" w:ascii="仿宋_GB2312" w:hAnsi="仿宋_GB2312" w:eastAsia="仿宋_GB2312" w:cs="仿宋_GB2312"/>
          <w:sz w:val="32"/>
          <w:szCs w:val="32"/>
          <w:lang w:eastAsia="zh-CN"/>
        </w:rPr>
        <w:t>预算管理有关</w:t>
      </w:r>
      <w:r>
        <w:rPr>
          <w:rFonts w:hint="eastAsia" w:ascii="仿宋_GB2312" w:hAnsi="仿宋_GB2312" w:eastAsia="仿宋_GB2312" w:cs="仿宋_GB2312"/>
          <w:sz w:val="32"/>
          <w:szCs w:val="32"/>
        </w:rPr>
        <w:t>规定，制定本办法。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本办法所称支持地方高校改革发展资金，是指中央财政用于支持地方普通本科高校（以下称地方高校）改革发展的转移支付资金。实施期限根据</w:t>
      </w:r>
      <w:r>
        <w:rPr>
          <w:rFonts w:hint="eastAsia" w:ascii="仿宋_GB2312" w:hAnsi="仿宋_GB2312" w:eastAsia="仿宋_GB2312" w:cs="仿宋_GB2312"/>
          <w:sz w:val="32"/>
          <w:szCs w:val="32"/>
          <w:lang w:eastAsia="zh-CN"/>
        </w:rPr>
        <w:t>教育领域中央与地方财政事权和支出责任划分、</w:t>
      </w:r>
      <w:r>
        <w:rPr>
          <w:rFonts w:hint="eastAsia" w:ascii="仿宋_GB2312" w:hAnsi="仿宋_GB2312" w:eastAsia="仿宋_GB2312" w:cs="仿宋_GB2312"/>
          <w:sz w:val="32"/>
          <w:szCs w:val="32"/>
        </w:rPr>
        <w:t>国家高等教育发展政策相应调整。</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管理应遵循“中央引导、省级统筹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规范管理、突出绩效</w:t>
      </w:r>
      <w:r>
        <w:rPr>
          <w:rFonts w:hint="eastAsia" w:ascii="仿宋_GB2312" w:hAnsi="仿宋_GB2312" w:eastAsia="仿宋_GB2312" w:cs="仿宋_GB2312"/>
          <w:sz w:val="32"/>
          <w:szCs w:val="32"/>
          <w:lang w:eastAsia="zh-CN"/>
        </w:rPr>
        <w:t>、强化监督</w:t>
      </w:r>
      <w:r>
        <w:rPr>
          <w:rFonts w:hint="eastAsia" w:ascii="仿宋_GB2312" w:hAnsi="仿宋_GB2312" w:eastAsia="仿宋_GB2312" w:cs="仿宋_GB2312"/>
          <w:sz w:val="32"/>
          <w:szCs w:val="32"/>
        </w:rPr>
        <w:t>”的原则。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由财政部、教育部根据党中央、国务院有关决策部署和高等教育改革发展工作重点确定支持内容。现阶段，重点支持以下四个方面：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（一）支持各地改革完善地方高校预算拨款制度，健全与当地经济社会发展水平、高等教育发展需求相适应的生均拨款机制，引导地方加大对高等教育的投入，促进地方高校持续健康发展。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（二）支持中西部地区高等教育发展，重点加大对困难地区和地方高校薄弱环节的支持力度，支持“部省合建”高校建设，提升办学能力和水平，推进中西部地区建设有特色、高水平大学。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（三）支持地方高校聚焦内涵式发展，</w:t>
      </w:r>
      <w:r>
        <w:rPr>
          <w:rFonts w:hint="eastAsia" w:ascii="仿宋_GB2312" w:hAnsi="仿宋_GB2312" w:eastAsia="仿宋_GB2312" w:cs="仿宋_GB2312"/>
          <w:sz w:val="32"/>
          <w:szCs w:val="32"/>
          <w:lang w:eastAsia="zh-CN"/>
        </w:rPr>
        <w:t>进一步聚焦人才培养和特色办学、加强思想政治理论课建设</w:t>
      </w:r>
      <w:r>
        <w:rPr>
          <w:rFonts w:hint="eastAsia" w:ascii="仿宋_GB2312" w:hAnsi="仿宋_GB2312" w:eastAsia="仿宋_GB2312" w:cs="仿宋_GB2312"/>
          <w:sz w:val="32"/>
          <w:szCs w:val="32"/>
        </w:rPr>
        <w:t>、建设高素质</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队伍、深化教育教学改革、加强科研能力建设、改善基本办学条件、提升服务经济社会发展能力等。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（四）按照国家有关重大决策部署，支持地方推进一流大学和一流学科建设等。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财政部、教育部根据党中央、国务院有关要求、相关规划以及年度重点工作等，适时完善支持内容。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采取因素法分配。</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生均拨款类因素、发展改革类因素</w:t>
      </w:r>
      <w:r>
        <w:rPr>
          <w:rFonts w:hint="eastAsia" w:ascii="仿宋_GB2312" w:hAnsi="仿宋_GB2312" w:eastAsia="仿宋_GB2312" w:cs="仿宋_GB2312"/>
          <w:sz w:val="32"/>
          <w:szCs w:val="32"/>
          <w:lang w:eastAsia="zh-CN"/>
        </w:rPr>
        <w:t>分配到有关省份，适当向困难地区倾斜</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（一）生均拨款类因素（</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考虑</w:t>
      </w:r>
      <w:r>
        <w:rPr>
          <w:rFonts w:hint="eastAsia" w:ascii="仿宋_GB2312" w:hAnsi="仿宋_GB2312" w:eastAsia="仿宋_GB2312" w:cs="仿宋_GB2312"/>
          <w:sz w:val="32"/>
          <w:szCs w:val="32"/>
        </w:rPr>
        <w:t>生均拨款水平、</w:t>
      </w:r>
      <w:r>
        <w:rPr>
          <w:rFonts w:hint="eastAsia" w:ascii="仿宋_GB2312" w:hAnsi="仿宋_GB2312" w:eastAsia="仿宋_GB2312" w:cs="仿宋_GB2312"/>
          <w:sz w:val="32"/>
          <w:szCs w:val="32"/>
          <w:lang w:eastAsia="zh-CN"/>
        </w:rPr>
        <w:t>各类在校生人数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奖补比例或定额</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因素</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（二）发展改革类因素（</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考虑地区</w:t>
      </w:r>
      <w:r>
        <w:rPr>
          <w:rFonts w:hint="eastAsia" w:ascii="仿宋_GB2312" w:hAnsi="仿宋_GB2312" w:eastAsia="仿宋_GB2312" w:cs="仿宋_GB2312"/>
          <w:sz w:val="32"/>
          <w:szCs w:val="32"/>
        </w:rPr>
        <w:t>因素、</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高校数量、</w:t>
      </w:r>
      <w:r>
        <w:rPr>
          <w:rFonts w:hint="eastAsia" w:ascii="仿宋_GB2312" w:hAnsi="仿宋_GB2312" w:eastAsia="仿宋_GB2312" w:cs="仿宋_GB2312"/>
          <w:sz w:val="32"/>
          <w:szCs w:val="32"/>
          <w:lang w:eastAsia="zh-CN"/>
        </w:rPr>
        <w:t>专项招生计划规模、学科建设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科研发展、</w:t>
      </w:r>
      <w:r>
        <w:rPr>
          <w:rFonts w:hint="eastAsia" w:ascii="仿宋_GB2312" w:hAnsi="仿宋_GB2312" w:eastAsia="仿宋_GB2312" w:cs="仿宋_GB2312"/>
          <w:sz w:val="32"/>
          <w:szCs w:val="32"/>
        </w:rPr>
        <w:t>部省合建和“双一流”</w:t>
      </w:r>
      <w:r>
        <w:rPr>
          <w:rFonts w:hint="eastAsia" w:ascii="仿宋_GB2312" w:hAnsi="仿宋_GB2312" w:eastAsia="仿宋_GB2312" w:cs="仿宋_GB2312"/>
          <w:sz w:val="32"/>
          <w:szCs w:val="32"/>
          <w:lang w:eastAsia="zh-CN"/>
        </w:rPr>
        <w:t>建设情况以及</w:t>
      </w:r>
      <w:r>
        <w:rPr>
          <w:rFonts w:hint="eastAsia" w:ascii="仿宋_GB2312" w:hAnsi="仿宋_GB2312" w:eastAsia="仿宋_GB2312" w:cs="仿宋_GB2312"/>
          <w:sz w:val="32"/>
          <w:szCs w:val="32"/>
        </w:rPr>
        <w:t>落实党中央、国务院</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决策部署等因素。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财政部会同教育部综合考虑各地工作进展等情况，研究确定绩效调节系数，对资金分配情况进行适当调节。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分配计算公式如下：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某省</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预算数=（该省份生均拨款类因素/∑有关省份生均拨款类因素×权重+该省份发展改革类因素/∑有关省份发展改革类因素×权重）×支持地方高校改革发展资金年度预算地区资金总额×绩效调节系数。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财政部、教育部根据党中央、国务院的有关决策部署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地方高校实际情况及相关管理改革要求，适时调整完善支持方向，相关分配因素、权重、计算公式等。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由财政部、教育部共同管理</w:t>
      </w:r>
      <w:r>
        <w:rPr>
          <w:rFonts w:hint="eastAsia" w:ascii="仿宋_GB2312" w:hAnsi="仿宋_GB2312" w:eastAsia="仿宋_GB2312" w:cs="仿宋_GB2312"/>
          <w:sz w:val="32"/>
          <w:szCs w:val="32"/>
          <w:lang w:eastAsia="zh-CN"/>
        </w:rPr>
        <w:t>。教育部负责审核地方提出的区域绩效目标等相关材料和数据，提供资金测算基础数据，并对基础数据的</w:t>
      </w:r>
      <w:r>
        <w:rPr>
          <w:rFonts w:hint="eastAsia" w:ascii="仿宋_GB2312" w:hAnsi="宋体" w:eastAsia="仿宋_GB2312" w:cs="仿宋_GB2312"/>
          <w:color w:val="000000"/>
          <w:kern w:val="0"/>
          <w:sz w:val="32"/>
          <w:szCs w:val="32"/>
        </w:rPr>
        <w:t>真实性、</w:t>
      </w:r>
      <w:r>
        <w:rPr>
          <w:rFonts w:hint="eastAsia" w:ascii="仿宋_GB2312" w:hAnsi="仿宋_GB2312" w:eastAsia="仿宋_GB2312" w:cs="仿宋_GB2312"/>
          <w:sz w:val="32"/>
          <w:szCs w:val="32"/>
          <w:lang w:eastAsia="zh-CN"/>
        </w:rPr>
        <w:t>准确性、及时性负责。财政部根据预算管理相关规定，会同教育部研究确定有关省份资金预算金额、资金的整体绩效目标。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省级财政、教育部门负责明确省级及省以下各级财政、教育部门在基础数据审核、资金安排、使用管理等方面的责任，切实加强资金管理。</w:t>
      </w:r>
    </w:p>
    <w:p>
      <w:pPr>
        <w:widowControl/>
        <w:spacing w:line="60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地方各级财政部门、教育部门应当对上报影响资金分配结果的</w:t>
      </w:r>
      <w:r>
        <w:rPr>
          <w:rFonts w:hint="eastAsia" w:ascii="仿宋_GB2312" w:hAnsi="宋体" w:eastAsia="仿宋_GB2312" w:cs="仿宋_GB2312"/>
          <w:color w:val="000000"/>
          <w:kern w:val="0"/>
          <w:sz w:val="32"/>
          <w:szCs w:val="32"/>
          <w:lang w:eastAsia="zh-CN"/>
        </w:rPr>
        <w:t>相</w:t>
      </w:r>
      <w:r>
        <w:rPr>
          <w:rFonts w:hint="eastAsia" w:ascii="仿宋_GB2312" w:hAnsi="宋体" w:eastAsia="仿宋_GB2312" w:cs="仿宋_GB2312"/>
          <w:color w:val="000000"/>
          <w:kern w:val="0"/>
          <w:sz w:val="32"/>
          <w:szCs w:val="32"/>
        </w:rPr>
        <w:t>关数据和信息的真实性、准确性</w:t>
      </w:r>
      <w:r>
        <w:rPr>
          <w:rFonts w:hint="eastAsia" w:ascii="仿宋_GB2312" w:hAnsi="宋体" w:eastAsia="仿宋_GB2312" w:cs="仿宋_GB2312"/>
          <w:color w:val="000000"/>
          <w:kern w:val="0"/>
          <w:sz w:val="32"/>
          <w:szCs w:val="32"/>
          <w:lang w:eastAsia="zh-CN"/>
        </w:rPr>
        <w:t>、及时性</w:t>
      </w:r>
      <w:r>
        <w:rPr>
          <w:rFonts w:hint="eastAsia" w:ascii="仿宋_GB2312" w:hAnsi="宋体" w:eastAsia="仿宋_GB2312" w:cs="仿宋_GB2312"/>
          <w:color w:val="000000"/>
          <w:kern w:val="0"/>
          <w:sz w:val="32"/>
          <w:szCs w:val="32"/>
        </w:rPr>
        <w:t>负责。</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每年3月15日前，省级财政、教育部门将当年支持地方高校改革发展资金申报材料报财政部当地监管局审核后报送财政部、教育部。申报材料主要包括：</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（一）上年度</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安排使用情况，主要包括上年度</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安排原则和具体情况、年度绩效目标完成情况、</w:t>
      </w:r>
      <w:r>
        <w:rPr>
          <w:rFonts w:hint="eastAsia" w:ascii="仿宋_GB2312" w:hAnsi="仿宋_GB2312" w:eastAsia="仿宋_GB2312" w:cs="仿宋_GB2312"/>
          <w:sz w:val="32"/>
          <w:szCs w:val="32"/>
          <w:lang w:eastAsia="zh-CN"/>
        </w:rPr>
        <w:t>支出进度、</w:t>
      </w:r>
      <w:r>
        <w:rPr>
          <w:rFonts w:hint="eastAsia" w:ascii="仿宋_GB2312" w:hAnsi="仿宋_GB2312" w:eastAsia="仿宋_GB2312" w:cs="仿宋_GB2312"/>
          <w:sz w:val="32"/>
          <w:szCs w:val="32"/>
        </w:rPr>
        <w:t>地方财政投入情况、资金管理情况、存在的问题等。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（二）当年工作计划，主要包括当年支持地方高校改革发展的重点任务、资金安排计划、绩效目标、基础数据等。绩效指标要指向明确、细化量化、合理可行、相应匹配</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（三）省级财政支持地方高校改革发展的相关情况，主要包括预算拨款制度性文件、上年度省级财政安排的相关资金统计表及预算文件等。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财政部于每年全国人民代表大会批准审查中央预算后</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，会同教育部正式</w:t>
      </w:r>
      <w:r>
        <w:rPr>
          <w:rFonts w:hint="eastAsia" w:ascii="仿宋_GB2312" w:hAnsi="仿宋_GB2312" w:eastAsia="仿宋_GB2312" w:cs="仿宋_GB2312"/>
          <w:sz w:val="32"/>
          <w:szCs w:val="32"/>
        </w:rPr>
        <w:t>下达预算</w:t>
      </w:r>
      <w:r>
        <w:rPr>
          <w:rFonts w:hint="eastAsia" w:ascii="仿宋_GB2312" w:hAnsi="仿宋_GB2312" w:eastAsia="仿宋_GB2312" w:cs="仿宋_GB2312"/>
          <w:sz w:val="32"/>
          <w:szCs w:val="32"/>
          <w:lang w:eastAsia="zh-CN"/>
        </w:rPr>
        <w:t>，并抄送财政部当地监管局</w:t>
      </w:r>
      <w:r>
        <w:rPr>
          <w:rFonts w:hint="eastAsia" w:ascii="仿宋_GB2312" w:hAnsi="仿宋_GB2312" w:eastAsia="仿宋_GB2312" w:cs="仿宋_GB2312"/>
          <w:sz w:val="32"/>
          <w:szCs w:val="32"/>
        </w:rPr>
        <w:t>。每年10月31日前，向各省份提前下达下一年度资金预计数。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省级财政、教育部门在分配</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时，要结合本地区高等教育改革发展重点工作，加大统筹力度，突出支持重点，强化政策导向，向困难地区、民族地区和薄弱环节倾斜，向办学质量高、办学特色鲜明的高校倾斜，</w:t>
      </w:r>
      <w:r>
        <w:rPr>
          <w:rFonts w:hint="eastAsia" w:ascii="仿宋_GB2312" w:hAnsi="仿宋_GB2312" w:eastAsia="仿宋_GB2312" w:cs="仿宋_GB2312"/>
          <w:sz w:val="32"/>
          <w:szCs w:val="32"/>
          <w:lang w:eastAsia="zh-CN"/>
        </w:rPr>
        <w:t>向服务区域发展成效显著的高校倾斜，</w:t>
      </w:r>
      <w:r>
        <w:rPr>
          <w:rFonts w:hint="eastAsia" w:ascii="仿宋_GB2312" w:hAnsi="仿宋_GB2312" w:eastAsia="仿宋_GB2312" w:cs="仿宋_GB2312"/>
          <w:sz w:val="32"/>
          <w:szCs w:val="32"/>
        </w:rPr>
        <w:t>向资金管理绩效好的高校倾斜，进一步聚焦高校内涵式发展。鼓励省级财政、教育部门创新</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分配管理方式，因地制宜，采取因素法、项目法等多种方法，切实提升资金使用效益。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地方高校是</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使用管理的责任主体，应根据年度预算控制数和相关管理要求，结合自身实际情况，突出重点工作，要坚持社会主义办学方向，向建设高素质教师队伍、建设高水平人才培养体系倾斜。鼓励各高校按照</w:t>
      </w:r>
      <w:r>
        <w:rPr>
          <w:rFonts w:hint="eastAsia" w:ascii="仿宋_GB2312" w:hAnsi="仿宋_GB2312" w:eastAsia="仿宋_GB2312" w:cs="仿宋_GB2312"/>
          <w:sz w:val="32"/>
          <w:szCs w:val="32"/>
          <w:lang w:eastAsia="zh-CN"/>
        </w:rPr>
        <w:t>加强思想政治理论课建设</w:t>
      </w:r>
      <w:r>
        <w:rPr>
          <w:rFonts w:hint="eastAsia" w:ascii="仿宋_GB2312" w:hAnsi="仿宋_GB2312" w:eastAsia="仿宋_GB2312" w:cs="仿宋_GB2312"/>
          <w:sz w:val="32"/>
          <w:szCs w:val="32"/>
        </w:rPr>
        <w:t>、建设高素质</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队伍、深化教育教学改革、加强科研能力建设、改善基本办学条件、提升服务经济社会发展能力等</w:t>
      </w:r>
      <w:r>
        <w:rPr>
          <w:rFonts w:hint="eastAsia" w:ascii="仿宋_GB2312" w:hAnsi="仿宋_GB2312" w:eastAsia="仿宋_GB2312" w:cs="仿宋_GB2312"/>
          <w:sz w:val="32"/>
          <w:szCs w:val="32"/>
          <w:lang w:eastAsia="zh-CN"/>
        </w:rPr>
        <w:t>，根据预算管理要求，</w:t>
      </w:r>
      <w:r>
        <w:rPr>
          <w:rFonts w:hint="eastAsia" w:ascii="仿宋_GB2312" w:hAnsi="仿宋_GB2312" w:eastAsia="仿宋_GB2312" w:cs="仿宋_GB2312"/>
          <w:sz w:val="32"/>
          <w:szCs w:val="32"/>
        </w:rPr>
        <w:t>自主设置项目，建立项目库，并按照规定进行预算评审和实行滚动管理，加强全过程预算绩效管理，确保资金使用安全、规范、有效。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地方高校应健全内部管理机制，加强内部控制，按规定科学合理使用</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根据年度预算控制数和相关管理要求，严格论证、精心安排，提高预算编制质量，并按照规定编制政府采购预算和新增资产配置预算。增强预算严肃性，预算一经批复，应当严格执行，一般不予调剂。对执行中因特殊情况确需调剂的内容，应当严格按照省级财政、教育部门的相关规定执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不得用于基本建设、对外投资、偿还债务、支付利息、支付罚款、捐赠赞助等支出，不得用于在全校范围内普遍提高人员薪酬待遇，不得作为其他项目的配套资金，不得提取工作经费或管理经费，也不得用于按照国家规定不得开支的其他支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支付执行国库集中支付制度。涉及政府采购的，按照政府采购有关法律法规和有关制度执行。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原则上应在当年执行完毕，结转结余资金按照国家有关规定管理。</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收支情况纳入单位年度决算，按规定统一编报。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各级财政、教育部门要按照全面实施预算绩效管理的要求，建立健全全过程预算绩效管理机制，</w:t>
      </w:r>
      <w:r>
        <w:rPr>
          <w:rFonts w:hint="eastAsia" w:ascii="仿宋_GB2312" w:hAnsi="仿宋_GB2312" w:eastAsia="仿宋_GB2312" w:cs="仿宋_GB2312"/>
          <w:sz w:val="32"/>
          <w:szCs w:val="32"/>
          <w:lang w:eastAsia="zh-CN"/>
        </w:rPr>
        <w:t>加强绩效目标管理</w:t>
      </w:r>
      <w:r>
        <w:rPr>
          <w:rFonts w:hint="eastAsia" w:ascii="仿宋_GB2312" w:hAnsi="仿宋_GB2312" w:eastAsia="仿宋_GB2312" w:cs="仿宋_GB2312"/>
          <w:sz w:val="32"/>
          <w:szCs w:val="32"/>
        </w:rPr>
        <w:t>，对照绩效目标做好绩效监控</w:t>
      </w:r>
      <w:r>
        <w:rPr>
          <w:rFonts w:hint="eastAsia" w:ascii="仿宋_GB2312" w:hAnsi="仿宋_GB2312" w:eastAsia="仿宋_GB2312" w:cs="仿宋_GB2312"/>
          <w:sz w:val="32"/>
          <w:szCs w:val="32"/>
          <w:lang w:eastAsia="zh-CN"/>
        </w:rPr>
        <w:t>，扎实开展</w:t>
      </w:r>
      <w:r>
        <w:rPr>
          <w:rFonts w:hint="eastAsia" w:ascii="仿宋_GB2312" w:hAnsi="仿宋_GB2312" w:eastAsia="仿宋_GB2312" w:cs="仿宋_GB2312"/>
          <w:sz w:val="32"/>
          <w:szCs w:val="32"/>
        </w:rPr>
        <w:t>绩效评价，强化绩效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结果运用，做好信息公开工作，提高</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配置效率和使用效益。</w:t>
      </w:r>
    </w:p>
    <w:p>
      <w:pPr>
        <w:numPr>
          <w:ilvl w:val="-1"/>
          <w:numId w:val="0"/>
        </w:numPr>
        <w:snapToGrid/>
        <w:spacing w:line="60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各级</w:t>
      </w:r>
      <w:r>
        <w:rPr>
          <w:rFonts w:hint="eastAsia" w:ascii="仿宋_GB2312" w:hAnsi="仿宋_GB2312" w:eastAsia="仿宋_GB2312" w:cs="仿宋_GB2312"/>
          <w:sz w:val="32"/>
          <w:szCs w:val="32"/>
          <w:highlight w:val="none"/>
          <w:u w:val="none"/>
        </w:rPr>
        <w:t>教育部</w:t>
      </w:r>
      <w:r>
        <w:rPr>
          <w:rFonts w:hint="eastAsia" w:ascii="仿宋_GB2312" w:hAnsi="仿宋_GB2312" w:eastAsia="仿宋_GB2312" w:cs="仿宋_GB2312"/>
          <w:sz w:val="32"/>
          <w:szCs w:val="32"/>
          <w:highlight w:val="none"/>
          <w:u w:val="none"/>
          <w:lang w:eastAsia="zh-CN"/>
        </w:rPr>
        <w:t>门按规定开展绩效目标设定工作。各级财政部门按规定开展绩效目标审核工作。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财政部、教育部根据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使用管理情况，适时开展监督检查和绩效评价。财政部</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监管局按照工作职责和财政部要求，对</w:t>
      </w:r>
      <w:r>
        <w:rPr>
          <w:rFonts w:hint="eastAsia" w:ascii="仿宋_GB2312" w:hAnsi="仿宋_GB2312" w:eastAsia="仿宋_GB2312" w:cs="仿宋_GB2312"/>
          <w:sz w:val="32"/>
          <w:szCs w:val="32"/>
          <w:lang w:eastAsia="zh-CN"/>
        </w:rPr>
        <w:t>支持地方高校改革发展资金</w:t>
      </w:r>
      <w:r>
        <w:rPr>
          <w:rFonts w:hint="eastAsia" w:ascii="仿宋_GB2312" w:hAnsi="仿宋_GB2312" w:eastAsia="仿宋_GB2312" w:cs="仿宋_GB2312"/>
          <w:sz w:val="32"/>
          <w:szCs w:val="32"/>
        </w:rPr>
        <w:t>进行监管。监督检查、绩效评价和预算监管结果作为完善财政政策、分配</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的重要参考。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各省级财政、教育部门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高校应当严格遵守财经纪律，规范和加强内部管理，自觉接受审计、监察、财政的监督检查。如发现有截留、挤占、挪用的行为，以及因管理不善导致资金浪费、资产毁损、效益低下的，将视情节暂停或核减其以后年度预算，并按有关规定处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各级财政、教育部门及其工作人员，地方高校及其工作人员，在资金分配、审核管理、申报、使用等过程中，存在违反本办法规定，以及其他滥用职权、玩忽职守、徇私舞弊等违法违规行为的，依法追究相应责任。</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本办法由财政部、教育部负责解释。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各省级财政、教育部门应当根据本办法，结合本地区地方高校预算拨款制度等实际情况，制定具体管理办法，报财政部、教育部备案，并抄送财政部当地监管局。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rPr>
        <w:t>起施行。《财政部 教育部关于印发〈支持地方高校改革发展资金管理办法〉的通知》（财科教〔2016〕72号）同时废止。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A4598"/>
    <w:multiLevelType w:val="singleLevel"/>
    <w:tmpl w:val="197A4598"/>
    <w:lvl w:ilvl="0" w:tentative="0">
      <w:start w:val="1"/>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34261"/>
    <w:rsid w:val="0EF7A720"/>
    <w:rsid w:val="2FDB747D"/>
    <w:rsid w:val="3149DA8E"/>
    <w:rsid w:val="3693A1DF"/>
    <w:rsid w:val="3BFD4A75"/>
    <w:rsid w:val="3F7334AA"/>
    <w:rsid w:val="46F79442"/>
    <w:rsid w:val="4A1B75DA"/>
    <w:rsid w:val="4FDF0BF6"/>
    <w:rsid w:val="4FFE2DC1"/>
    <w:rsid w:val="53DD0AE0"/>
    <w:rsid w:val="56B34261"/>
    <w:rsid w:val="57DB6CD8"/>
    <w:rsid w:val="5EFBD538"/>
    <w:rsid w:val="61C92E92"/>
    <w:rsid w:val="673F0F12"/>
    <w:rsid w:val="6CDBEC79"/>
    <w:rsid w:val="6F3F5490"/>
    <w:rsid w:val="6FAF26F0"/>
    <w:rsid w:val="6FEEFB37"/>
    <w:rsid w:val="72E35CE3"/>
    <w:rsid w:val="777F5F85"/>
    <w:rsid w:val="77C9C44B"/>
    <w:rsid w:val="77E61D43"/>
    <w:rsid w:val="793D08A1"/>
    <w:rsid w:val="7BEDB432"/>
    <w:rsid w:val="7BF2E8BA"/>
    <w:rsid w:val="7CDB60A4"/>
    <w:rsid w:val="7D6547EB"/>
    <w:rsid w:val="7DBF8B65"/>
    <w:rsid w:val="7DD70F69"/>
    <w:rsid w:val="7EFB45A3"/>
    <w:rsid w:val="7EFBFC47"/>
    <w:rsid w:val="7F7F6A23"/>
    <w:rsid w:val="7FA70714"/>
    <w:rsid w:val="7FEE6F8B"/>
    <w:rsid w:val="7FEEC0D5"/>
    <w:rsid w:val="7FF7EC83"/>
    <w:rsid w:val="7FFE2943"/>
    <w:rsid w:val="93DF0F5C"/>
    <w:rsid w:val="96F6DA7C"/>
    <w:rsid w:val="AF3F1745"/>
    <w:rsid w:val="DA5B4198"/>
    <w:rsid w:val="DBE0BC24"/>
    <w:rsid w:val="DDEB8C11"/>
    <w:rsid w:val="E1FFE76A"/>
    <w:rsid w:val="E7FD5DE6"/>
    <w:rsid w:val="ED434C27"/>
    <w:rsid w:val="EFF54765"/>
    <w:rsid w:val="FB6D13EE"/>
    <w:rsid w:val="FB6DCD42"/>
    <w:rsid w:val="FDC9D8B8"/>
    <w:rsid w:val="FDEE8582"/>
    <w:rsid w:val="FE9E137A"/>
    <w:rsid w:val="FEF3C9FF"/>
    <w:rsid w:val="FEFE25E8"/>
    <w:rsid w:val="FF1F4B77"/>
    <w:rsid w:val="FF7DD3AB"/>
    <w:rsid w:val="FFDFBBB3"/>
    <w:rsid w:val="FFFB3288"/>
    <w:rsid w:val="FFFF17E2"/>
    <w:rsid w:val="FFFFB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段落正文"/>
    <w:basedOn w:val="1"/>
    <w:qFormat/>
    <w:uiPriority w:val="0"/>
    <w:pPr>
      <w:widowControl/>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2021-11-17T09:00:00Z</dcterms:created>
  <dc:creator>Administrator</dc:creator>
  <cp:lastModifiedBy>shiliang</cp:lastModifiedBy>
  <cp:lastPrinted>2021-12-16T08:39:00Z</cp:lastPrinted>
  <dcterms:modified xsi:type="dcterms:W3CDTF">2022-01-18T17:26:30Z</dcterms:modified>
  <dc:title>支持地方高校改革发展资金管理办法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9B5179CDCB164ACCBDBEB60251286302</vt:lpwstr>
  </property>
</Properties>
</file>