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记账式国债债权托管应急申请书</w:t>
      </w:r>
    </w:p>
    <w:p>
      <w:pPr>
        <w:pStyle w:val="4"/>
        <w:spacing w:before="0" w:after="0"/>
        <w:jc w:val="center"/>
        <w:rPr>
          <w:rFonts w:ascii="黑体" w:eastAsia="黑体" w:cs="Times New Roman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sz w:val="24"/>
          <w:szCs w:val="24"/>
        </w:rPr>
        <w:t>财政部政府债券发行系统客户端出现故障，现以书面形式发送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eastAsia="宋体" w:cs="宋体"/>
          <w:sz w:val="24"/>
          <w:szCs w:val="24"/>
        </w:rPr>
        <w:t>年记账式（附息/贴现）(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eastAsia="宋体" w:cs="宋体"/>
          <w:sz w:val="24"/>
          <w:szCs w:val="24"/>
        </w:rPr>
        <w:t>期)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国债发行债权托管应急申请书。我单位承诺：本债权托管应急申请书由我单位授权经办人填写，内容真实、准确、完整，具有与系统投标同等效力，我单位自愿承担应急债权托管所产生风险。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/>
        <w:ind w:firstLine="2310" w:firstLineChars="1100"/>
        <w:textAlignment w:val="auto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</w:rPr>
      </w:pPr>
      <w:r>
        <w:rPr>
          <w:rFonts w:hint="eastAsia" w:ascii="宋体" w:hAnsi="宋体" w:cs="宋体"/>
        </w:rPr>
        <w:t>债权托管方名称</w:t>
      </w:r>
      <w:r>
        <w:rPr>
          <w:rFonts w:ascii="宋体" w:hAnsi="宋体" w:cs="宋体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hint="eastAsia" w:ascii="宋体" w:hAnsi="宋体" w:cs="宋体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lang w:eastAsia="zh-CN"/>
              </w:rPr>
              <w:t>国债公司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eastAsia="宋体"/>
          <w:b/>
          <w:bCs/>
          <w:spacing w:val="-40"/>
          <w:sz w:val="24"/>
          <w:szCs w:val="24"/>
        </w:rPr>
        <w:t xml:space="preserve">( 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eastAsia="宋体"/>
          <w:b/>
          <w:bCs/>
          <w:sz w:val="24"/>
          <w:szCs w:val="24"/>
        </w:rPr>
        <w:t>)</w:t>
      </w:r>
      <w:r>
        <w:rPr>
          <w:rFonts w:eastAsia="宋体"/>
          <w:sz w:val="24"/>
          <w:szCs w:val="24"/>
        </w:rPr>
        <w:t>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.债权托管应急申请书填写须清晰，不得涂改。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.本债权托管应急申请书进行电子密押计算时共有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在电子密押器中已默认显示，如与债权托管应急申请书不符时，请手工修正密押器的要素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按债权托管应急申请书所填内容顺序输入密押器，输入内容与债权托管应急申请书填写内容必须完全一致。</w:t>
      </w:r>
    </w:p>
    <w:p>
      <w:pPr>
        <w:snapToGrid w:val="0"/>
        <w:spacing w:line="240" w:lineRule="atLeast"/>
        <w:ind w:firstLine="420" w:firstLineChars="200"/>
        <w:rPr>
          <w:sz w:val="32"/>
          <w:szCs w:val="32"/>
        </w:rPr>
      </w:pPr>
      <w:r>
        <w:t>3</w:t>
      </w:r>
      <w:r>
        <w:rPr>
          <w:rFonts w:hint="eastAsia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snapToGrid w:val="0"/>
        <w:spacing w:line="240" w:lineRule="atLeast"/>
        <w:ind w:firstLine="420" w:firstLineChars="200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FE31"/>
    <w:rsid w:val="1AFAC1BF"/>
    <w:rsid w:val="4F3BFE31"/>
    <w:rsid w:val="4FFD054B"/>
    <w:rsid w:val="5F7FB9A2"/>
    <w:rsid w:val="7DFB7CF9"/>
    <w:rsid w:val="A2DFD329"/>
    <w:rsid w:val="ED6FE33C"/>
    <w:rsid w:val="F7F7C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2022-10-28T22:55:00Z</dcterms:created>
  <dc:creator>mengze</dc:creator>
  <cp:lastModifiedBy>fengxue</cp:lastModifiedBy>
  <dcterms:modified xsi:type="dcterms:W3CDTF">2023-01-04T15:20:41Z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