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99" w:rsidRPr="00D8781B" w:rsidRDefault="00E75999" w:rsidP="009D74B0">
      <w:pPr>
        <w:spacing w:line="520" w:lineRule="atLeast"/>
        <w:ind w:left="-360" w:right="-300"/>
        <w:rPr>
          <w:rFonts w:ascii="仿宋" w:eastAsia="仿宋" w:hAnsi="仿宋"/>
          <w:b/>
          <w:sz w:val="28"/>
        </w:rPr>
      </w:pPr>
      <w:r w:rsidRPr="00D8781B">
        <w:rPr>
          <w:rFonts w:ascii="仿宋" w:eastAsia="仿宋" w:hAnsi="仿宋" w:hint="eastAsia"/>
          <w:b/>
          <w:sz w:val="28"/>
        </w:rPr>
        <w:t>附件1：</w:t>
      </w:r>
    </w:p>
    <w:p w:rsidR="00E75999" w:rsidRPr="00F47799" w:rsidRDefault="00E75999" w:rsidP="005D6D59">
      <w:pPr>
        <w:spacing w:line="520" w:lineRule="atLeast"/>
        <w:ind w:left="-360" w:right="-300"/>
        <w:jc w:val="center"/>
        <w:rPr>
          <w:rFonts w:ascii="宋体" w:hAnsi="宋体"/>
          <w:b/>
          <w:sz w:val="44"/>
        </w:rPr>
      </w:pPr>
    </w:p>
    <w:p w:rsidR="00D8781B" w:rsidRPr="00981352" w:rsidRDefault="00701EB7" w:rsidP="005D6D59">
      <w:pPr>
        <w:spacing w:line="520" w:lineRule="atLeast"/>
        <w:ind w:left="-360" w:right="-300"/>
        <w:jc w:val="center"/>
        <w:rPr>
          <w:rFonts w:ascii="方正小标宋简体" w:eastAsia="方正小标宋简体" w:hAnsi="宋体"/>
          <w:sz w:val="44"/>
        </w:rPr>
      </w:pPr>
      <w:r w:rsidRPr="00981352">
        <w:rPr>
          <w:rFonts w:ascii="方正小标宋简体" w:eastAsia="方正小标宋简体" w:hAnsi="宋体" w:hint="eastAsia"/>
          <w:sz w:val="44"/>
        </w:rPr>
        <w:t>2018-2020年</w:t>
      </w:r>
      <w:r w:rsidR="005D6D59" w:rsidRPr="00981352">
        <w:rPr>
          <w:rFonts w:ascii="方正小标宋简体" w:eastAsia="方正小标宋简体" w:hAnsi="宋体" w:hint="eastAsia"/>
          <w:sz w:val="44"/>
        </w:rPr>
        <w:t>记账式国债承销主协议</w:t>
      </w:r>
    </w:p>
    <w:p w:rsidR="005D6D59" w:rsidRPr="00981352" w:rsidRDefault="00A43CDC" w:rsidP="005D6D59">
      <w:pPr>
        <w:spacing w:line="520" w:lineRule="atLeast"/>
        <w:ind w:left="-360" w:right="-300"/>
        <w:jc w:val="center"/>
        <w:rPr>
          <w:rFonts w:ascii="方正小标宋简体" w:eastAsia="方正小标宋简体" w:hAnsi="宋体"/>
          <w:sz w:val="44"/>
        </w:rPr>
      </w:pPr>
      <w:r w:rsidRPr="00981352">
        <w:rPr>
          <w:rFonts w:ascii="方正小标宋简体" w:eastAsia="方正小标宋简体" w:hAnsi="宋体" w:hint="eastAsia"/>
          <w:sz w:val="44"/>
        </w:rPr>
        <w:t>（范本）</w:t>
      </w:r>
    </w:p>
    <w:p w:rsidR="00D8781B" w:rsidRDefault="00D8781B" w:rsidP="005D6D59">
      <w:pPr>
        <w:spacing w:line="520" w:lineRule="atLeast"/>
        <w:ind w:left="-357" w:right="-301" w:firstLine="590"/>
        <w:rPr>
          <w:rFonts w:ascii="仿宋" w:eastAsia="仿宋" w:hAnsi="仿宋"/>
          <w:sz w:val="32"/>
          <w:szCs w:val="32"/>
        </w:rPr>
      </w:pP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为明确财政部和</w:t>
      </w:r>
      <w:r w:rsidR="007B516F" w:rsidRPr="00D8781B">
        <w:rPr>
          <w:rFonts w:ascii="仿宋" w:eastAsia="仿宋" w:hAnsi="仿宋" w:hint="eastAsia"/>
          <w:sz w:val="32"/>
          <w:szCs w:val="32"/>
        </w:rPr>
        <w:t>2018</w:t>
      </w:r>
      <w:r w:rsidR="00671568" w:rsidRPr="00D8781B">
        <w:rPr>
          <w:rFonts w:ascii="仿宋" w:eastAsia="仿宋" w:hAnsi="仿宋" w:hint="eastAsia"/>
          <w:sz w:val="32"/>
          <w:szCs w:val="32"/>
        </w:rPr>
        <w:t>-</w:t>
      </w:r>
      <w:r w:rsidR="007B516F" w:rsidRPr="00D8781B">
        <w:rPr>
          <w:rFonts w:ascii="仿宋" w:eastAsia="仿宋" w:hAnsi="仿宋" w:hint="eastAsia"/>
          <w:sz w:val="32"/>
          <w:szCs w:val="32"/>
        </w:rPr>
        <w:t>2020</w:t>
      </w:r>
      <w:r w:rsidR="00671568" w:rsidRPr="00D8781B">
        <w:rPr>
          <w:rFonts w:ascii="仿宋" w:eastAsia="仿宋" w:hAnsi="仿宋" w:hint="eastAsia"/>
          <w:sz w:val="32"/>
          <w:szCs w:val="32"/>
        </w:rPr>
        <w:t>年</w:t>
      </w:r>
      <w:r w:rsidRPr="00D8781B">
        <w:rPr>
          <w:rFonts w:ascii="仿宋" w:eastAsia="仿宋" w:hAnsi="仿宋" w:hint="eastAsia"/>
          <w:sz w:val="32"/>
          <w:szCs w:val="32"/>
        </w:rPr>
        <w:t>记账式国债承销团成员</w:t>
      </w:r>
      <w:r w:rsidR="00671568" w:rsidRPr="00D8781B">
        <w:rPr>
          <w:rFonts w:ascii="仿宋" w:eastAsia="仿宋" w:hAnsi="仿宋" w:hint="eastAsia"/>
          <w:sz w:val="32"/>
          <w:szCs w:val="32"/>
        </w:rPr>
        <w:t>（以下简称承销团成员）</w:t>
      </w:r>
      <w:r w:rsidRPr="00D8781B">
        <w:rPr>
          <w:rFonts w:ascii="仿宋" w:eastAsia="仿宋" w:hAnsi="仿宋" w:hint="eastAsia"/>
          <w:sz w:val="32"/>
          <w:szCs w:val="32"/>
        </w:rPr>
        <w:t>的权利义务，维护双方合法权益，保障记账式国债发行工作顺利进行，根据《中华人民共和国合同法》</w:t>
      </w:r>
      <w:r w:rsidR="0028145D" w:rsidRPr="00D8781B">
        <w:rPr>
          <w:rFonts w:ascii="仿宋" w:eastAsia="仿宋" w:hAnsi="仿宋" w:hint="eastAsia"/>
          <w:sz w:val="32"/>
          <w:szCs w:val="32"/>
        </w:rPr>
        <w:t>等法律法规</w:t>
      </w:r>
      <w:r w:rsidRPr="00D8781B">
        <w:rPr>
          <w:rFonts w:ascii="仿宋" w:eastAsia="仿宋" w:hAnsi="仿宋" w:hint="eastAsia"/>
          <w:sz w:val="32"/>
          <w:szCs w:val="32"/>
        </w:rPr>
        <w:t>及国家国债</w:t>
      </w:r>
      <w:r w:rsidR="00723C58" w:rsidRPr="00D8781B">
        <w:rPr>
          <w:rFonts w:ascii="仿宋" w:eastAsia="仿宋" w:hAnsi="仿宋" w:hint="eastAsia"/>
          <w:sz w:val="32"/>
          <w:szCs w:val="32"/>
        </w:rPr>
        <w:t>管理</w:t>
      </w:r>
      <w:r w:rsidR="0015763D" w:rsidRPr="00D8781B">
        <w:rPr>
          <w:rFonts w:ascii="仿宋" w:eastAsia="仿宋" w:hAnsi="仿宋" w:hint="eastAsia"/>
          <w:sz w:val="32"/>
          <w:szCs w:val="32"/>
        </w:rPr>
        <w:t>有关</w:t>
      </w:r>
      <w:r w:rsidRPr="00D8781B">
        <w:rPr>
          <w:rFonts w:ascii="仿宋" w:eastAsia="仿宋" w:hAnsi="仿宋" w:hint="eastAsia"/>
          <w:sz w:val="32"/>
          <w:szCs w:val="32"/>
        </w:rPr>
        <w:t>规定，甲乙双方在平等自愿的基础上签署本协议：</w:t>
      </w:r>
    </w:p>
    <w:p w:rsidR="005D6D59" w:rsidRPr="00D8781B" w:rsidRDefault="005D6D59" w:rsidP="005D6D59">
      <w:pPr>
        <w:spacing w:line="520" w:lineRule="atLeast"/>
        <w:ind w:left="-357" w:right="-301" w:firstLine="590"/>
        <w:rPr>
          <w:rFonts w:ascii="仿宋" w:eastAsia="仿宋" w:hAnsi="仿宋"/>
          <w:b/>
          <w:sz w:val="32"/>
          <w:szCs w:val="32"/>
        </w:rPr>
      </w:pPr>
      <w:r w:rsidRPr="00D8781B">
        <w:rPr>
          <w:rFonts w:ascii="仿宋" w:eastAsia="仿宋" w:hAnsi="仿宋" w:hint="eastAsia"/>
          <w:b/>
          <w:sz w:val="32"/>
          <w:szCs w:val="32"/>
        </w:rPr>
        <w:t>甲方：财政部</w:t>
      </w:r>
    </w:p>
    <w:p w:rsidR="00CB064D" w:rsidRPr="00D8781B" w:rsidRDefault="005D6D59" w:rsidP="005D6D59">
      <w:pPr>
        <w:spacing w:line="520" w:lineRule="atLeast"/>
        <w:ind w:left="-357" w:right="-301" w:firstLine="590"/>
        <w:rPr>
          <w:rFonts w:ascii="仿宋" w:eastAsia="仿宋" w:hAnsi="仿宋"/>
          <w:b/>
          <w:sz w:val="32"/>
          <w:szCs w:val="32"/>
          <w:u w:val="single"/>
        </w:rPr>
      </w:pPr>
      <w:r w:rsidRPr="00D8781B">
        <w:rPr>
          <w:rFonts w:ascii="仿宋" w:eastAsia="仿宋" w:hAnsi="仿宋" w:hint="eastAsia"/>
          <w:b/>
          <w:sz w:val="32"/>
          <w:szCs w:val="32"/>
        </w:rPr>
        <w:t>乙方：</w:t>
      </w:r>
      <w:r w:rsidR="00CB064D" w:rsidRPr="00D8781B">
        <w:rPr>
          <w:rFonts w:ascii="仿宋" w:eastAsia="仿宋" w:hAnsi="仿宋"/>
          <w:b/>
          <w:sz w:val="32"/>
          <w:szCs w:val="32"/>
          <w:u w:val="single"/>
        </w:rPr>
        <w:t xml:space="preserve">           </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 xml:space="preserve">第一条 </w:t>
      </w:r>
      <w:r w:rsidRPr="00D8781B">
        <w:rPr>
          <w:rFonts w:ascii="仿宋" w:eastAsia="仿宋" w:hAnsi="仿宋" w:hint="eastAsia"/>
          <w:sz w:val="32"/>
          <w:szCs w:val="32"/>
        </w:rPr>
        <w:t>本协议所称记账式国债，是指财政部在中国境内通过记账式国债承销团向投资者发行的以电子方式记录债权的可流通国债。</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 xml:space="preserve">第二条 </w:t>
      </w:r>
      <w:r w:rsidRPr="00D8781B">
        <w:rPr>
          <w:rFonts w:ascii="仿宋" w:eastAsia="仿宋" w:hAnsi="仿宋" w:hint="eastAsia"/>
          <w:sz w:val="32"/>
          <w:szCs w:val="32"/>
        </w:rPr>
        <w:t>本协议适用于</w:t>
      </w:r>
      <w:r w:rsidR="007B516F" w:rsidRPr="00D8781B">
        <w:rPr>
          <w:rFonts w:ascii="仿宋" w:eastAsia="仿宋" w:hAnsi="仿宋" w:hint="eastAsia"/>
          <w:sz w:val="32"/>
          <w:szCs w:val="32"/>
        </w:rPr>
        <w:t>2018</w:t>
      </w:r>
      <w:r w:rsidR="00CD239E" w:rsidRPr="00D8781B">
        <w:rPr>
          <w:rFonts w:ascii="仿宋" w:eastAsia="仿宋" w:hAnsi="仿宋" w:hint="eastAsia"/>
          <w:sz w:val="32"/>
          <w:szCs w:val="32"/>
        </w:rPr>
        <w:t>-</w:t>
      </w:r>
      <w:r w:rsidR="007B516F" w:rsidRPr="00D8781B">
        <w:rPr>
          <w:rFonts w:ascii="仿宋" w:eastAsia="仿宋" w:hAnsi="仿宋" w:hint="eastAsia"/>
          <w:sz w:val="32"/>
          <w:szCs w:val="32"/>
        </w:rPr>
        <w:t>2020</w:t>
      </w:r>
      <w:r w:rsidRPr="00D8781B">
        <w:rPr>
          <w:rFonts w:ascii="仿宋" w:eastAsia="仿宋" w:hAnsi="仿宋" w:hint="eastAsia"/>
          <w:sz w:val="32"/>
          <w:szCs w:val="32"/>
        </w:rPr>
        <w:t>年记账式国债发行过程中，规范甲乙双方的活动和明确甲乙双方的权利义务。</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如需对本协议有关条款进行特别约定或对本协议未尽事宜进行补充约定，甲乙双方可以签署补充协议，补充协议构成本协议有效且不可分割的部分，补充协议须符合国家法律法规和</w:t>
      </w:r>
      <w:r w:rsidR="00671568" w:rsidRPr="00D8781B">
        <w:rPr>
          <w:rFonts w:ascii="仿宋" w:eastAsia="仿宋" w:hAnsi="仿宋" w:hint="eastAsia"/>
          <w:sz w:val="32"/>
          <w:szCs w:val="32"/>
        </w:rPr>
        <w:t>国债管理制度</w:t>
      </w:r>
      <w:r w:rsidR="0028145D" w:rsidRPr="00D8781B">
        <w:rPr>
          <w:rFonts w:ascii="仿宋" w:eastAsia="仿宋" w:hAnsi="仿宋" w:hint="eastAsia"/>
          <w:sz w:val="32"/>
          <w:szCs w:val="32"/>
        </w:rPr>
        <w:t>规定</w:t>
      </w:r>
      <w:r w:rsidRPr="00D8781B">
        <w:rPr>
          <w:rFonts w:ascii="仿宋" w:eastAsia="仿宋" w:hAnsi="仿宋" w:hint="eastAsia"/>
          <w:sz w:val="32"/>
          <w:szCs w:val="32"/>
        </w:rPr>
        <w:t>。</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第三条</w:t>
      </w:r>
      <w:r w:rsidRPr="00D8781B">
        <w:rPr>
          <w:rFonts w:ascii="仿宋" w:eastAsia="仿宋" w:hAnsi="仿宋" w:hint="eastAsia"/>
          <w:sz w:val="32"/>
          <w:szCs w:val="32"/>
        </w:rPr>
        <w:t xml:space="preserve"> 甲方权利和义务：</w:t>
      </w:r>
    </w:p>
    <w:p w:rsidR="00D96BB0" w:rsidRPr="00D8781B" w:rsidRDefault="00D96BB0" w:rsidP="00D96BB0">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w:t>
      </w:r>
      <w:r w:rsidR="0079418A" w:rsidRPr="00D8781B">
        <w:rPr>
          <w:rFonts w:ascii="仿宋" w:eastAsia="仿宋" w:hAnsi="仿宋" w:hint="eastAsia"/>
          <w:sz w:val="32"/>
          <w:szCs w:val="32"/>
        </w:rPr>
        <w:t>．</w:t>
      </w:r>
      <w:r w:rsidRPr="00D8781B">
        <w:rPr>
          <w:rFonts w:ascii="仿宋" w:eastAsia="仿宋" w:hAnsi="仿宋" w:hint="eastAsia"/>
          <w:sz w:val="32"/>
          <w:szCs w:val="32"/>
        </w:rPr>
        <w:t>根据国家法律法规</w:t>
      </w:r>
      <w:r w:rsidR="00880056" w:rsidRPr="00D8781B">
        <w:rPr>
          <w:rFonts w:ascii="仿宋" w:eastAsia="仿宋" w:hAnsi="仿宋" w:hint="eastAsia"/>
          <w:sz w:val="32"/>
          <w:szCs w:val="32"/>
        </w:rPr>
        <w:t>及国务院有关文件等</w:t>
      </w:r>
      <w:r w:rsidRPr="00D8781B">
        <w:rPr>
          <w:rFonts w:ascii="仿宋" w:eastAsia="仿宋" w:hAnsi="仿宋" w:hint="eastAsia"/>
          <w:sz w:val="32"/>
          <w:szCs w:val="32"/>
        </w:rPr>
        <w:t>赋予的国债管理</w:t>
      </w:r>
      <w:r w:rsidR="00671568" w:rsidRPr="00D8781B">
        <w:rPr>
          <w:rFonts w:ascii="仿宋" w:eastAsia="仿宋" w:hAnsi="仿宋" w:hint="eastAsia"/>
          <w:sz w:val="32"/>
          <w:szCs w:val="32"/>
        </w:rPr>
        <w:t>职能，制</w:t>
      </w:r>
      <w:r w:rsidR="004B5826" w:rsidRPr="00D8781B">
        <w:rPr>
          <w:rFonts w:ascii="仿宋" w:eastAsia="仿宋" w:hAnsi="仿宋" w:hint="eastAsia"/>
          <w:sz w:val="32"/>
          <w:szCs w:val="32"/>
        </w:rPr>
        <w:t>定</w:t>
      </w:r>
      <w:r w:rsidRPr="00D8781B">
        <w:rPr>
          <w:rFonts w:ascii="仿宋" w:eastAsia="仿宋" w:hAnsi="仿宋" w:hint="eastAsia"/>
          <w:sz w:val="32"/>
          <w:szCs w:val="32"/>
        </w:rPr>
        <w:t>记账式国债发行、兑付等有关政策，并对有关政策进行解释；</w:t>
      </w:r>
    </w:p>
    <w:p w:rsidR="005D6D59" w:rsidRPr="00D8781B" w:rsidRDefault="00C51E4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2</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确定每期</w:t>
      </w:r>
      <w:r w:rsidR="00B61D30" w:rsidRPr="00D8781B">
        <w:rPr>
          <w:rFonts w:ascii="仿宋" w:eastAsia="仿宋" w:hAnsi="仿宋" w:hint="eastAsia"/>
          <w:sz w:val="32"/>
          <w:szCs w:val="32"/>
        </w:rPr>
        <w:t>（次）</w:t>
      </w:r>
      <w:r w:rsidR="005D6D59" w:rsidRPr="00D8781B">
        <w:rPr>
          <w:rFonts w:ascii="仿宋" w:eastAsia="仿宋" w:hAnsi="仿宋" w:hint="eastAsia"/>
          <w:sz w:val="32"/>
          <w:szCs w:val="32"/>
        </w:rPr>
        <w:t>记账式国债的</w:t>
      </w:r>
      <w:r w:rsidR="003F6FA6" w:rsidRPr="00D8781B">
        <w:rPr>
          <w:rFonts w:ascii="仿宋" w:eastAsia="仿宋" w:hAnsi="仿宋" w:hint="eastAsia"/>
          <w:sz w:val="32"/>
          <w:szCs w:val="32"/>
        </w:rPr>
        <w:t>招标</w:t>
      </w:r>
      <w:r w:rsidR="005D6D59" w:rsidRPr="00D8781B">
        <w:rPr>
          <w:rFonts w:ascii="仿宋" w:eastAsia="仿宋" w:hAnsi="仿宋" w:hint="eastAsia"/>
          <w:sz w:val="32"/>
          <w:szCs w:val="32"/>
        </w:rPr>
        <w:t>时间、</w:t>
      </w:r>
      <w:r w:rsidR="003F6FA6" w:rsidRPr="00D8781B">
        <w:rPr>
          <w:rFonts w:ascii="仿宋" w:eastAsia="仿宋" w:hAnsi="仿宋" w:hint="eastAsia"/>
          <w:sz w:val="32"/>
          <w:szCs w:val="32"/>
        </w:rPr>
        <w:t>发行</w:t>
      </w:r>
      <w:r w:rsidR="004C3A07" w:rsidRPr="00D8781B">
        <w:rPr>
          <w:rFonts w:ascii="仿宋" w:eastAsia="仿宋" w:hAnsi="仿宋" w:hint="eastAsia"/>
          <w:sz w:val="32"/>
          <w:szCs w:val="32"/>
        </w:rPr>
        <w:t>方式、</w:t>
      </w:r>
      <w:r w:rsidR="005D6D59" w:rsidRPr="00D8781B">
        <w:rPr>
          <w:rFonts w:ascii="仿宋" w:eastAsia="仿宋" w:hAnsi="仿宋" w:hint="eastAsia"/>
          <w:sz w:val="32"/>
          <w:szCs w:val="32"/>
        </w:rPr>
        <w:t>数量、期限、付息方式、发行手续费率</w:t>
      </w:r>
      <w:r w:rsidR="004C3A07" w:rsidRPr="00D8781B">
        <w:rPr>
          <w:rFonts w:ascii="仿宋" w:eastAsia="仿宋" w:hAnsi="仿宋" w:hint="eastAsia"/>
          <w:sz w:val="32"/>
          <w:szCs w:val="32"/>
        </w:rPr>
        <w:t>、</w:t>
      </w:r>
      <w:r w:rsidR="005D6D59" w:rsidRPr="00D8781B">
        <w:rPr>
          <w:rFonts w:ascii="仿宋" w:eastAsia="仿宋" w:hAnsi="仿宋" w:hint="eastAsia"/>
          <w:sz w:val="32"/>
          <w:szCs w:val="32"/>
        </w:rPr>
        <w:t>发行款缴纳时间</w:t>
      </w:r>
      <w:r w:rsidR="004C3A07" w:rsidRPr="00D8781B">
        <w:rPr>
          <w:rFonts w:ascii="仿宋" w:eastAsia="仿宋" w:hAnsi="仿宋" w:hint="eastAsia"/>
          <w:sz w:val="32"/>
          <w:szCs w:val="32"/>
        </w:rPr>
        <w:t>以及债权确认时间</w:t>
      </w:r>
      <w:r w:rsidR="005D6D59" w:rsidRPr="00D8781B">
        <w:rPr>
          <w:rFonts w:ascii="仿宋" w:eastAsia="仿宋" w:hAnsi="仿宋" w:hint="eastAsia"/>
          <w:sz w:val="32"/>
          <w:szCs w:val="32"/>
        </w:rPr>
        <w:t>等要素；</w:t>
      </w:r>
    </w:p>
    <w:p w:rsidR="005D6D59" w:rsidRPr="00D8781B" w:rsidRDefault="00C51E4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3</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组织招标发行；</w:t>
      </w:r>
    </w:p>
    <w:p w:rsidR="005D6D59" w:rsidRPr="00D8781B" w:rsidRDefault="00C51E4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4</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监督检查乙方承销、分销、交易记账式国债情况；</w:t>
      </w:r>
    </w:p>
    <w:p w:rsidR="005D6D59" w:rsidRPr="00D8781B" w:rsidRDefault="00C51E4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5</w:t>
      </w:r>
      <w:r w:rsidR="0079418A" w:rsidRPr="00D8781B">
        <w:rPr>
          <w:rFonts w:ascii="仿宋" w:eastAsia="仿宋" w:hAnsi="仿宋" w:hint="eastAsia"/>
          <w:sz w:val="32"/>
          <w:szCs w:val="32"/>
        </w:rPr>
        <w:t>．</w:t>
      </w:r>
      <w:r w:rsidR="0015763D" w:rsidRPr="00D8781B">
        <w:rPr>
          <w:rFonts w:ascii="仿宋" w:eastAsia="仿宋" w:hAnsi="仿宋" w:hint="eastAsia"/>
          <w:sz w:val="32"/>
          <w:szCs w:val="32"/>
        </w:rPr>
        <w:t>定期对乙方记账式国债相关业务进行</w:t>
      </w:r>
      <w:r w:rsidR="00DD7675" w:rsidRPr="00D8781B">
        <w:rPr>
          <w:rFonts w:ascii="仿宋" w:eastAsia="仿宋" w:hAnsi="仿宋" w:hint="eastAsia"/>
          <w:sz w:val="32"/>
          <w:szCs w:val="32"/>
        </w:rPr>
        <w:t>综合</w:t>
      </w:r>
      <w:r w:rsidR="0015763D" w:rsidRPr="00D8781B">
        <w:rPr>
          <w:rFonts w:ascii="仿宋" w:eastAsia="仿宋" w:hAnsi="仿宋" w:hint="eastAsia"/>
          <w:sz w:val="32"/>
          <w:szCs w:val="32"/>
        </w:rPr>
        <w:t>排名，并公布排名结果</w:t>
      </w:r>
      <w:r w:rsidR="00700BE9" w:rsidRPr="00D8781B">
        <w:rPr>
          <w:rFonts w:ascii="仿宋" w:eastAsia="仿宋" w:hAnsi="仿宋" w:hint="eastAsia"/>
          <w:sz w:val="32"/>
          <w:szCs w:val="32"/>
        </w:rPr>
        <w:t>。</w:t>
      </w:r>
      <w:r w:rsidR="0015763D" w:rsidRPr="00D8781B">
        <w:rPr>
          <w:rFonts w:ascii="仿宋" w:eastAsia="仿宋" w:hAnsi="仿宋" w:hint="eastAsia"/>
          <w:sz w:val="32"/>
          <w:szCs w:val="32"/>
        </w:rPr>
        <w:t>排名采用综合评分方法，指标包括</w:t>
      </w:r>
      <w:r w:rsidR="007737AF" w:rsidRPr="00D8781B">
        <w:rPr>
          <w:rFonts w:ascii="仿宋" w:eastAsia="仿宋" w:hAnsi="仿宋" w:hint="eastAsia"/>
          <w:sz w:val="32"/>
          <w:szCs w:val="32"/>
        </w:rPr>
        <w:t>承销量、投标准确度、分销量、现券交易量、工作组织情况等方面，指标得分采用标准化评分方法</w:t>
      </w:r>
      <w:r w:rsidR="00700BE9" w:rsidRPr="00D8781B">
        <w:rPr>
          <w:rFonts w:ascii="仿宋" w:eastAsia="仿宋" w:hAnsi="仿宋" w:hint="eastAsia"/>
          <w:sz w:val="32"/>
          <w:szCs w:val="32"/>
        </w:rPr>
        <w:t>计算</w:t>
      </w:r>
      <w:r w:rsidR="007737AF" w:rsidRPr="00D8781B">
        <w:rPr>
          <w:rStyle w:val="a8"/>
          <w:rFonts w:ascii="仿宋" w:eastAsia="仿宋" w:hAnsi="仿宋"/>
          <w:sz w:val="32"/>
          <w:szCs w:val="32"/>
        </w:rPr>
        <w:footnoteReference w:id="1"/>
      </w:r>
      <w:r w:rsidR="005D6D59" w:rsidRPr="00D8781B">
        <w:rPr>
          <w:rFonts w:ascii="仿宋" w:eastAsia="仿宋" w:hAnsi="仿宋" w:hint="eastAsia"/>
          <w:sz w:val="32"/>
          <w:szCs w:val="32"/>
        </w:rPr>
        <w:t>；</w:t>
      </w:r>
    </w:p>
    <w:p w:rsidR="008E5170" w:rsidRPr="00D8781B" w:rsidRDefault="00671568" w:rsidP="008E5170">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6</w:t>
      </w:r>
      <w:r w:rsidR="0079418A" w:rsidRPr="00D8781B">
        <w:rPr>
          <w:rFonts w:ascii="仿宋" w:eastAsia="仿宋" w:hAnsi="仿宋" w:hint="eastAsia"/>
          <w:sz w:val="32"/>
          <w:szCs w:val="32"/>
        </w:rPr>
        <w:t>．</w:t>
      </w:r>
      <w:r w:rsidR="00E16312" w:rsidRPr="00D8781B">
        <w:rPr>
          <w:rFonts w:ascii="仿宋" w:eastAsia="仿宋" w:hAnsi="仿宋" w:hint="eastAsia"/>
          <w:sz w:val="32"/>
          <w:szCs w:val="32"/>
        </w:rPr>
        <w:t>根据国债发行需要，增补</w:t>
      </w:r>
      <w:r w:rsidR="008E5170" w:rsidRPr="00D8781B">
        <w:rPr>
          <w:rFonts w:ascii="仿宋" w:eastAsia="仿宋" w:hAnsi="仿宋" w:hint="eastAsia"/>
          <w:sz w:val="32"/>
          <w:szCs w:val="32"/>
        </w:rPr>
        <w:t>承销团成员；</w:t>
      </w:r>
    </w:p>
    <w:p w:rsidR="008E5170" w:rsidRPr="00D8781B" w:rsidRDefault="00671568" w:rsidP="008E5170">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7</w:t>
      </w:r>
      <w:r w:rsidR="0079418A" w:rsidRPr="00D8781B">
        <w:rPr>
          <w:rFonts w:ascii="仿宋" w:eastAsia="仿宋" w:hAnsi="仿宋" w:hint="eastAsia"/>
          <w:sz w:val="32"/>
          <w:szCs w:val="32"/>
        </w:rPr>
        <w:t>．</w:t>
      </w:r>
      <w:r w:rsidR="008E5170" w:rsidRPr="00D8781B">
        <w:rPr>
          <w:rFonts w:ascii="仿宋" w:eastAsia="仿宋" w:hAnsi="仿宋" w:hint="eastAsia"/>
          <w:sz w:val="32"/>
          <w:szCs w:val="32"/>
        </w:rPr>
        <w:t>研究推出国债管理改革创新业务，制定实施方案等；</w:t>
      </w:r>
    </w:p>
    <w:p w:rsidR="00671568" w:rsidRPr="00D8781B" w:rsidRDefault="00671568" w:rsidP="004C3A07">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8</w:t>
      </w:r>
      <w:r w:rsidR="0079418A" w:rsidRPr="00D8781B">
        <w:rPr>
          <w:rFonts w:ascii="仿宋" w:eastAsia="仿宋" w:hAnsi="仿宋" w:hint="eastAsia"/>
          <w:sz w:val="32"/>
          <w:szCs w:val="32"/>
        </w:rPr>
        <w:t>．</w:t>
      </w:r>
      <w:r w:rsidRPr="00D8781B">
        <w:rPr>
          <w:rFonts w:ascii="仿宋" w:eastAsia="仿宋" w:hAnsi="仿宋" w:hint="eastAsia"/>
          <w:sz w:val="32"/>
          <w:szCs w:val="32"/>
        </w:rPr>
        <w:t>及时准确披露记账式国债发行信息，包括但不限于：</w:t>
      </w:r>
    </w:p>
    <w:p w:rsidR="004C3A07" w:rsidRPr="00D8781B" w:rsidRDefault="00671568" w:rsidP="004C3A07">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（1）通过财政部官方网站</w:t>
      </w:r>
      <w:r w:rsidR="004C3A07" w:rsidRPr="00D8781B">
        <w:rPr>
          <w:rFonts w:ascii="仿宋" w:eastAsia="仿宋" w:hAnsi="仿宋" w:hint="eastAsia"/>
          <w:sz w:val="32"/>
          <w:szCs w:val="32"/>
        </w:rPr>
        <w:t>公布关键期限、</w:t>
      </w:r>
      <w:r w:rsidR="00721EFD" w:rsidRPr="00D8781B">
        <w:rPr>
          <w:rFonts w:ascii="仿宋" w:eastAsia="仿宋" w:hAnsi="仿宋" w:hint="eastAsia"/>
          <w:sz w:val="32"/>
          <w:szCs w:val="32"/>
        </w:rPr>
        <w:t>30年、</w:t>
      </w:r>
      <w:r w:rsidR="004C3A07" w:rsidRPr="00D8781B">
        <w:rPr>
          <w:rFonts w:ascii="仿宋" w:eastAsia="仿宋" w:hAnsi="仿宋" w:hint="eastAsia"/>
          <w:sz w:val="32"/>
          <w:szCs w:val="32"/>
        </w:rPr>
        <w:t>50年期</w:t>
      </w:r>
      <w:r w:rsidR="00A74DE7">
        <w:rPr>
          <w:rFonts w:ascii="仿宋" w:eastAsia="仿宋" w:hAnsi="仿宋" w:hint="eastAsia"/>
          <w:sz w:val="32"/>
          <w:szCs w:val="32"/>
        </w:rPr>
        <w:t>记账式</w:t>
      </w:r>
      <w:r w:rsidR="004C3A07" w:rsidRPr="00D8781B">
        <w:rPr>
          <w:rFonts w:ascii="仿宋" w:eastAsia="仿宋" w:hAnsi="仿宋" w:hint="eastAsia"/>
          <w:sz w:val="32"/>
          <w:szCs w:val="32"/>
        </w:rPr>
        <w:t>国债</w:t>
      </w:r>
      <w:r w:rsidR="00880056" w:rsidRPr="00D8781B">
        <w:rPr>
          <w:rFonts w:ascii="仿宋" w:eastAsia="仿宋" w:hAnsi="仿宋" w:hint="eastAsia"/>
          <w:sz w:val="32"/>
          <w:szCs w:val="32"/>
        </w:rPr>
        <w:t>年度</w:t>
      </w:r>
      <w:r w:rsidR="004C3A07" w:rsidRPr="00D8781B">
        <w:rPr>
          <w:rFonts w:ascii="仿宋" w:eastAsia="仿宋" w:hAnsi="仿宋" w:hint="eastAsia"/>
          <w:sz w:val="32"/>
          <w:szCs w:val="32"/>
        </w:rPr>
        <w:t>发行计划</w:t>
      </w:r>
      <w:r w:rsidR="00880056" w:rsidRPr="00D8781B">
        <w:rPr>
          <w:rFonts w:ascii="仿宋" w:eastAsia="仿宋" w:hAnsi="仿宋" w:hint="eastAsia"/>
          <w:sz w:val="32"/>
          <w:szCs w:val="32"/>
        </w:rPr>
        <w:t>以及</w:t>
      </w:r>
      <w:r w:rsidR="004C3A07" w:rsidRPr="00D8781B">
        <w:rPr>
          <w:rFonts w:ascii="仿宋" w:eastAsia="仿宋" w:hAnsi="仿宋" w:hint="eastAsia"/>
          <w:sz w:val="32"/>
          <w:szCs w:val="32"/>
        </w:rPr>
        <w:t>记账式国债</w:t>
      </w:r>
      <w:r w:rsidR="00880056" w:rsidRPr="00D8781B">
        <w:rPr>
          <w:rFonts w:ascii="仿宋" w:eastAsia="仿宋" w:hAnsi="仿宋" w:hint="eastAsia"/>
          <w:sz w:val="32"/>
          <w:szCs w:val="32"/>
        </w:rPr>
        <w:t>季度</w:t>
      </w:r>
      <w:r w:rsidR="004C3A07" w:rsidRPr="00D8781B">
        <w:rPr>
          <w:rFonts w:ascii="仿宋" w:eastAsia="仿宋" w:hAnsi="仿宋" w:hint="eastAsia"/>
          <w:sz w:val="32"/>
          <w:szCs w:val="32"/>
        </w:rPr>
        <w:t>发行计划</w:t>
      </w:r>
      <w:r w:rsidRPr="00D8781B">
        <w:rPr>
          <w:rFonts w:ascii="仿宋" w:eastAsia="仿宋" w:hAnsi="仿宋" w:hint="eastAsia"/>
          <w:sz w:val="32"/>
          <w:szCs w:val="32"/>
        </w:rPr>
        <w:t>，包括但不限于</w:t>
      </w:r>
      <w:r w:rsidR="004C3A07" w:rsidRPr="00D8781B">
        <w:rPr>
          <w:rFonts w:ascii="仿宋" w:eastAsia="仿宋" w:hAnsi="仿宋" w:hint="eastAsia"/>
          <w:sz w:val="32"/>
          <w:szCs w:val="32"/>
        </w:rPr>
        <w:t>期限、招标日期、</w:t>
      </w:r>
      <w:r w:rsidR="00880056" w:rsidRPr="00D8781B">
        <w:rPr>
          <w:rFonts w:ascii="仿宋" w:eastAsia="仿宋" w:hAnsi="仿宋" w:hint="eastAsia"/>
          <w:sz w:val="32"/>
          <w:szCs w:val="32"/>
        </w:rPr>
        <w:t>发行方式（</w:t>
      </w:r>
      <w:r w:rsidR="004C3A07" w:rsidRPr="00D8781B">
        <w:rPr>
          <w:rFonts w:ascii="仿宋" w:eastAsia="仿宋" w:hAnsi="仿宋" w:hint="eastAsia"/>
          <w:sz w:val="32"/>
          <w:szCs w:val="32"/>
        </w:rPr>
        <w:t>新发/续发</w:t>
      </w:r>
      <w:r w:rsidR="00880056" w:rsidRPr="00D8781B">
        <w:rPr>
          <w:rFonts w:ascii="仿宋" w:eastAsia="仿宋" w:hAnsi="仿宋" w:hint="eastAsia"/>
          <w:sz w:val="32"/>
          <w:szCs w:val="32"/>
        </w:rPr>
        <w:t>）</w:t>
      </w:r>
      <w:r w:rsidR="004C3A07" w:rsidRPr="00D8781B">
        <w:rPr>
          <w:rFonts w:ascii="仿宋" w:eastAsia="仿宋" w:hAnsi="仿宋" w:hint="eastAsia"/>
          <w:sz w:val="32"/>
          <w:szCs w:val="32"/>
        </w:rPr>
        <w:t>、付息方式等要素；</w:t>
      </w:r>
    </w:p>
    <w:p w:rsidR="007B516F" w:rsidRPr="00D8781B" w:rsidRDefault="00671568" w:rsidP="007B516F">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（2）</w:t>
      </w:r>
      <w:r w:rsidR="007B516F" w:rsidRPr="00D8781B">
        <w:rPr>
          <w:rFonts w:ascii="仿宋" w:eastAsia="仿宋" w:hAnsi="仿宋" w:hint="eastAsia"/>
          <w:sz w:val="32"/>
          <w:szCs w:val="32"/>
        </w:rPr>
        <w:t>对于3个月记账式贴现国债，不迟于招标前1个工作日（含第1个工作日），通过财政部官方网站发布当期国债发行通知，明确各项招标发行要素；对于其他记账式国债，</w:t>
      </w:r>
      <w:r w:rsidR="004C3A07" w:rsidRPr="00D8781B">
        <w:rPr>
          <w:rFonts w:ascii="仿宋" w:eastAsia="仿宋" w:hAnsi="仿宋" w:hint="eastAsia"/>
          <w:sz w:val="32"/>
          <w:szCs w:val="32"/>
        </w:rPr>
        <w:t>不迟于招标前5个工作日</w:t>
      </w:r>
      <w:r w:rsidR="00E10D23" w:rsidRPr="00D8781B">
        <w:rPr>
          <w:rFonts w:ascii="仿宋" w:eastAsia="仿宋" w:hAnsi="仿宋" w:hint="eastAsia"/>
          <w:sz w:val="32"/>
          <w:szCs w:val="32"/>
        </w:rPr>
        <w:t>（含第5个工作日）</w:t>
      </w:r>
      <w:r w:rsidR="004C3A07" w:rsidRPr="00D8781B">
        <w:rPr>
          <w:rFonts w:ascii="仿宋" w:eastAsia="仿宋" w:hAnsi="仿宋" w:hint="eastAsia"/>
          <w:sz w:val="32"/>
          <w:szCs w:val="32"/>
        </w:rPr>
        <w:t>，通过财政部官方网站发布当期</w:t>
      </w:r>
      <w:r w:rsidR="00B61D30" w:rsidRPr="00D8781B">
        <w:rPr>
          <w:rFonts w:ascii="仿宋" w:eastAsia="仿宋" w:hAnsi="仿宋" w:hint="eastAsia"/>
          <w:sz w:val="32"/>
          <w:szCs w:val="32"/>
        </w:rPr>
        <w:t>（次）</w:t>
      </w:r>
      <w:r w:rsidR="004C3A07" w:rsidRPr="00D8781B">
        <w:rPr>
          <w:rFonts w:ascii="仿宋" w:eastAsia="仿宋" w:hAnsi="仿宋" w:hint="eastAsia"/>
          <w:sz w:val="32"/>
          <w:szCs w:val="32"/>
        </w:rPr>
        <w:t>记账式国债发行通知，明确各项招标发行要素</w:t>
      </w:r>
      <w:r w:rsidR="007B516F" w:rsidRPr="00D8781B">
        <w:rPr>
          <w:rFonts w:ascii="仿宋" w:eastAsia="仿宋" w:hAnsi="仿宋" w:hint="eastAsia"/>
          <w:sz w:val="32"/>
          <w:szCs w:val="32"/>
        </w:rPr>
        <w:t>；</w:t>
      </w:r>
    </w:p>
    <w:p w:rsidR="00671568" w:rsidRPr="00D8781B" w:rsidRDefault="00671568" w:rsidP="004C3A07">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（3）招标结束后，以公告形式通过财政部官方网站及时对外公布当期（次）国债招标结果</w:t>
      </w:r>
      <w:r w:rsidR="00AC3F0D" w:rsidRPr="00D8781B">
        <w:rPr>
          <w:rFonts w:ascii="仿宋" w:eastAsia="仿宋" w:hAnsi="仿宋" w:hint="eastAsia"/>
          <w:sz w:val="32"/>
          <w:szCs w:val="32"/>
        </w:rPr>
        <w:t>；</w:t>
      </w:r>
    </w:p>
    <w:p w:rsidR="004C3A07" w:rsidRPr="00D8781B" w:rsidRDefault="00AC3F0D" w:rsidP="004C3A07">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9</w:t>
      </w:r>
      <w:r w:rsidR="0079418A" w:rsidRPr="00D8781B">
        <w:rPr>
          <w:rFonts w:ascii="仿宋" w:eastAsia="仿宋" w:hAnsi="仿宋" w:hint="eastAsia"/>
          <w:sz w:val="32"/>
          <w:szCs w:val="32"/>
        </w:rPr>
        <w:t>．</w:t>
      </w:r>
      <w:r w:rsidR="004C3A07" w:rsidRPr="00D8781B">
        <w:rPr>
          <w:rFonts w:ascii="仿宋" w:eastAsia="仿宋" w:hAnsi="仿宋" w:hint="eastAsia"/>
          <w:sz w:val="32"/>
          <w:szCs w:val="32"/>
        </w:rPr>
        <w:t>按当期</w:t>
      </w:r>
      <w:r w:rsidR="00907D9E" w:rsidRPr="00D8781B">
        <w:rPr>
          <w:rFonts w:ascii="仿宋" w:eastAsia="仿宋" w:hAnsi="仿宋" w:hint="eastAsia"/>
          <w:sz w:val="32"/>
          <w:szCs w:val="32"/>
        </w:rPr>
        <w:t>（次）</w:t>
      </w:r>
      <w:r w:rsidR="004C3A07" w:rsidRPr="00D8781B">
        <w:rPr>
          <w:rFonts w:ascii="仿宋" w:eastAsia="仿宋" w:hAnsi="仿宋" w:hint="eastAsia"/>
          <w:sz w:val="32"/>
          <w:szCs w:val="32"/>
        </w:rPr>
        <w:t>记账式国债发行通知等有关文件规定支付发行手续费。甲方指定账户按时足额收到乙方发行款后，于规定的发行款缴款日后</w:t>
      </w:r>
      <w:r w:rsidR="004C3A07" w:rsidRPr="00D8781B">
        <w:rPr>
          <w:rFonts w:ascii="仿宋" w:eastAsia="仿宋" w:hAnsi="仿宋"/>
          <w:sz w:val="32"/>
          <w:szCs w:val="32"/>
        </w:rPr>
        <w:t>5</w:t>
      </w:r>
      <w:r w:rsidR="004C3A07" w:rsidRPr="00D8781B">
        <w:rPr>
          <w:rFonts w:ascii="仿宋" w:eastAsia="仿宋" w:hAnsi="仿宋" w:hint="eastAsia"/>
          <w:sz w:val="32"/>
          <w:szCs w:val="32"/>
        </w:rPr>
        <w:t>个工作日内</w:t>
      </w:r>
      <w:r w:rsidR="007737AF" w:rsidRPr="00D8781B">
        <w:rPr>
          <w:rFonts w:ascii="仿宋" w:eastAsia="仿宋" w:hAnsi="仿宋" w:hint="eastAsia"/>
          <w:sz w:val="32"/>
          <w:szCs w:val="32"/>
        </w:rPr>
        <w:t>（含第5个工作日）</w:t>
      </w:r>
      <w:r w:rsidR="00880056" w:rsidRPr="00D8781B">
        <w:rPr>
          <w:rFonts w:ascii="仿宋" w:eastAsia="仿宋" w:hAnsi="仿宋" w:hint="eastAsia"/>
          <w:sz w:val="32"/>
          <w:szCs w:val="32"/>
        </w:rPr>
        <w:t>，向经备案的乙方发行手续费收款账户支付发行手续费。如</w:t>
      </w:r>
      <w:r w:rsidR="00907D9E" w:rsidRPr="00D8781B">
        <w:rPr>
          <w:rFonts w:ascii="仿宋" w:eastAsia="仿宋" w:hAnsi="仿宋" w:hint="eastAsia"/>
          <w:sz w:val="32"/>
          <w:szCs w:val="32"/>
        </w:rPr>
        <w:t>甲方指定账户未按时足额收到乙方发行款</w:t>
      </w:r>
      <w:r w:rsidR="00880056" w:rsidRPr="00D8781B">
        <w:rPr>
          <w:rFonts w:ascii="仿宋" w:eastAsia="仿宋" w:hAnsi="仿宋" w:hint="eastAsia"/>
          <w:sz w:val="32"/>
          <w:szCs w:val="32"/>
        </w:rPr>
        <w:t>，当期</w:t>
      </w:r>
      <w:r w:rsidR="00907D9E" w:rsidRPr="00D8781B">
        <w:rPr>
          <w:rFonts w:ascii="仿宋" w:eastAsia="仿宋" w:hAnsi="仿宋" w:hint="eastAsia"/>
          <w:sz w:val="32"/>
          <w:szCs w:val="32"/>
        </w:rPr>
        <w:t>（次）</w:t>
      </w:r>
      <w:r w:rsidR="00880056" w:rsidRPr="00D8781B">
        <w:rPr>
          <w:rFonts w:ascii="仿宋" w:eastAsia="仿宋" w:hAnsi="仿宋" w:hint="eastAsia"/>
          <w:sz w:val="32"/>
          <w:szCs w:val="32"/>
        </w:rPr>
        <w:t>记账式国债</w:t>
      </w:r>
      <w:r w:rsidR="00907D9E" w:rsidRPr="00D8781B">
        <w:rPr>
          <w:rFonts w:ascii="仿宋" w:eastAsia="仿宋" w:hAnsi="仿宋" w:hint="eastAsia"/>
          <w:sz w:val="32"/>
          <w:szCs w:val="32"/>
        </w:rPr>
        <w:t>所有</w:t>
      </w:r>
      <w:r w:rsidR="00E10D23" w:rsidRPr="00D8781B">
        <w:rPr>
          <w:rFonts w:ascii="仿宋" w:eastAsia="仿宋" w:hAnsi="仿宋" w:hint="eastAsia"/>
          <w:sz w:val="32"/>
          <w:szCs w:val="32"/>
        </w:rPr>
        <w:t>发行</w:t>
      </w:r>
      <w:r w:rsidR="00907D9E" w:rsidRPr="00D8781B">
        <w:rPr>
          <w:rFonts w:ascii="仿宋" w:eastAsia="仿宋" w:hAnsi="仿宋" w:hint="eastAsia"/>
          <w:sz w:val="32"/>
          <w:szCs w:val="32"/>
        </w:rPr>
        <w:t>手续费暂不拨付，待乙方</w:t>
      </w:r>
      <w:r w:rsidR="005428CB" w:rsidRPr="00D8781B">
        <w:rPr>
          <w:rFonts w:ascii="仿宋" w:eastAsia="仿宋" w:hAnsi="仿宋" w:hint="eastAsia"/>
          <w:sz w:val="32"/>
          <w:szCs w:val="32"/>
        </w:rPr>
        <w:t>足额缴纳</w:t>
      </w:r>
      <w:r w:rsidR="00907D9E" w:rsidRPr="00D8781B">
        <w:rPr>
          <w:rFonts w:ascii="仿宋" w:eastAsia="仿宋" w:hAnsi="仿宋" w:hint="eastAsia"/>
          <w:sz w:val="32"/>
          <w:szCs w:val="32"/>
        </w:rPr>
        <w:t>发行款</w:t>
      </w:r>
      <w:r w:rsidR="00C51E49" w:rsidRPr="00D8781B">
        <w:rPr>
          <w:rFonts w:ascii="仿宋" w:eastAsia="仿宋" w:hAnsi="仿宋" w:hint="eastAsia"/>
          <w:sz w:val="32"/>
          <w:szCs w:val="32"/>
        </w:rPr>
        <w:t>和滞纳金</w:t>
      </w:r>
      <w:r w:rsidR="005428CB" w:rsidRPr="00D8781B">
        <w:rPr>
          <w:rFonts w:ascii="仿宋" w:eastAsia="仿宋" w:hAnsi="仿宋" w:hint="eastAsia"/>
          <w:sz w:val="32"/>
          <w:szCs w:val="32"/>
        </w:rPr>
        <w:t>并向甲方报告（或甲方确认）</w:t>
      </w:r>
      <w:r w:rsidR="00907D9E" w:rsidRPr="00D8781B">
        <w:rPr>
          <w:rFonts w:ascii="仿宋" w:eastAsia="仿宋" w:hAnsi="仿宋" w:hint="eastAsia"/>
          <w:sz w:val="32"/>
          <w:szCs w:val="32"/>
        </w:rPr>
        <w:t>后，</w:t>
      </w:r>
      <w:r w:rsidR="005428CB" w:rsidRPr="00D8781B">
        <w:rPr>
          <w:rFonts w:ascii="仿宋" w:eastAsia="仿宋" w:hAnsi="仿宋" w:hint="eastAsia"/>
          <w:sz w:val="32"/>
          <w:szCs w:val="32"/>
        </w:rPr>
        <w:t>甲方</w:t>
      </w:r>
      <w:r w:rsidR="001D309D" w:rsidRPr="00D8781B">
        <w:rPr>
          <w:rFonts w:ascii="仿宋" w:eastAsia="仿宋" w:hAnsi="仿宋" w:hint="eastAsia"/>
          <w:sz w:val="32"/>
          <w:szCs w:val="32"/>
        </w:rPr>
        <w:t>及时</w:t>
      </w:r>
      <w:r w:rsidR="00907D9E" w:rsidRPr="00D8781B">
        <w:rPr>
          <w:rFonts w:ascii="仿宋" w:eastAsia="仿宋" w:hAnsi="仿宋" w:hint="eastAsia"/>
          <w:sz w:val="32"/>
          <w:szCs w:val="32"/>
        </w:rPr>
        <w:t>拨付</w:t>
      </w:r>
      <w:r w:rsidR="00E10D23" w:rsidRPr="00D8781B">
        <w:rPr>
          <w:rFonts w:ascii="仿宋" w:eastAsia="仿宋" w:hAnsi="仿宋" w:hint="eastAsia"/>
          <w:sz w:val="32"/>
          <w:szCs w:val="32"/>
        </w:rPr>
        <w:t>发行</w:t>
      </w:r>
      <w:r w:rsidR="00907D9E" w:rsidRPr="00D8781B">
        <w:rPr>
          <w:rFonts w:ascii="仿宋" w:eastAsia="仿宋" w:hAnsi="仿宋" w:hint="eastAsia"/>
          <w:sz w:val="32"/>
          <w:szCs w:val="32"/>
        </w:rPr>
        <w:t>手续费。</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第四条</w:t>
      </w:r>
      <w:r w:rsidRPr="00D8781B">
        <w:rPr>
          <w:rFonts w:ascii="仿宋" w:eastAsia="仿宋" w:hAnsi="仿宋" w:hint="eastAsia"/>
          <w:sz w:val="32"/>
          <w:szCs w:val="32"/>
        </w:rPr>
        <w:t xml:space="preserve"> 乙方权利和义务：</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w:t>
      </w:r>
      <w:r w:rsidR="0079418A" w:rsidRPr="00D8781B">
        <w:rPr>
          <w:rFonts w:ascii="仿宋" w:eastAsia="仿宋" w:hAnsi="仿宋" w:hint="eastAsia"/>
          <w:sz w:val="32"/>
          <w:szCs w:val="32"/>
        </w:rPr>
        <w:t>．</w:t>
      </w:r>
      <w:r w:rsidRPr="00D8781B">
        <w:rPr>
          <w:rFonts w:ascii="仿宋" w:eastAsia="仿宋" w:hAnsi="仿宋" w:hint="eastAsia"/>
          <w:sz w:val="32"/>
          <w:szCs w:val="32"/>
        </w:rPr>
        <w:t>对记账式国债发行和管理</w:t>
      </w:r>
      <w:r w:rsidR="00C51E49" w:rsidRPr="00D8781B">
        <w:rPr>
          <w:rFonts w:ascii="仿宋" w:eastAsia="仿宋" w:hAnsi="仿宋" w:hint="eastAsia"/>
          <w:sz w:val="32"/>
          <w:szCs w:val="32"/>
        </w:rPr>
        <w:t>政策</w:t>
      </w:r>
      <w:r w:rsidRPr="00D8781B">
        <w:rPr>
          <w:rFonts w:ascii="仿宋" w:eastAsia="仿宋" w:hAnsi="仿宋" w:hint="eastAsia"/>
          <w:sz w:val="32"/>
          <w:szCs w:val="32"/>
        </w:rPr>
        <w:t>提出意见和建议；</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2</w:t>
      </w:r>
      <w:r w:rsidR="0079418A" w:rsidRPr="00D8781B">
        <w:rPr>
          <w:rFonts w:ascii="仿宋" w:eastAsia="仿宋" w:hAnsi="仿宋" w:hint="eastAsia"/>
          <w:sz w:val="32"/>
          <w:szCs w:val="32"/>
        </w:rPr>
        <w:t>．</w:t>
      </w:r>
      <w:r w:rsidRPr="00D8781B">
        <w:rPr>
          <w:rFonts w:ascii="仿宋" w:eastAsia="仿宋" w:hAnsi="仿宋" w:hint="eastAsia"/>
          <w:sz w:val="32"/>
          <w:szCs w:val="32"/>
        </w:rPr>
        <w:t>参加记账式国债竞争性招标，直接承销记账式国债；</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3</w:t>
      </w:r>
      <w:r w:rsidR="0079418A" w:rsidRPr="00D8781B">
        <w:rPr>
          <w:rFonts w:ascii="仿宋" w:eastAsia="仿宋" w:hAnsi="仿宋" w:hint="eastAsia"/>
          <w:sz w:val="32"/>
          <w:szCs w:val="32"/>
        </w:rPr>
        <w:t>．</w:t>
      </w:r>
      <w:r w:rsidRPr="00D8781B">
        <w:rPr>
          <w:rFonts w:ascii="仿宋" w:eastAsia="仿宋" w:hAnsi="仿宋" w:hint="eastAsia"/>
          <w:sz w:val="32"/>
          <w:szCs w:val="32"/>
        </w:rPr>
        <w:t>按照发行通知等文件规定，获取记账式国债发行手续费；</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4</w:t>
      </w:r>
      <w:r w:rsidR="0079418A" w:rsidRPr="00D8781B">
        <w:rPr>
          <w:rFonts w:ascii="仿宋" w:eastAsia="仿宋" w:hAnsi="仿宋" w:hint="eastAsia"/>
          <w:sz w:val="32"/>
          <w:szCs w:val="32"/>
        </w:rPr>
        <w:t>．</w:t>
      </w:r>
      <w:r w:rsidRPr="00D8781B">
        <w:rPr>
          <w:rFonts w:ascii="仿宋" w:eastAsia="仿宋" w:hAnsi="仿宋" w:hint="eastAsia"/>
          <w:sz w:val="32"/>
          <w:szCs w:val="32"/>
        </w:rPr>
        <w:t>通过规定渠道及时获取记账式国债发行信息；</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5</w:t>
      </w:r>
      <w:r w:rsidR="0079418A" w:rsidRPr="00D8781B">
        <w:rPr>
          <w:rFonts w:ascii="仿宋" w:eastAsia="仿宋" w:hAnsi="仿宋" w:hint="eastAsia"/>
          <w:sz w:val="32"/>
          <w:szCs w:val="32"/>
        </w:rPr>
        <w:t>．</w:t>
      </w:r>
      <w:r w:rsidR="00907D9E" w:rsidRPr="00D8781B">
        <w:rPr>
          <w:rFonts w:ascii="仿宋" w:eastAsia="仿宋" w:hAnsi="仿宋" w:hint="eastAsia"/>
          <w:sz w:val="32"/>
          <w:szCs w:val="32"/>
        </w:rPr>
        <w:t>按规定</w:t>
      </w:r>
      <w:r w:rsidRPr="00D8781B">
        <w:rPr>
          <w:rFonts w:ascii="仿宋" w:eastAsia="仿宋" w:hAnsi="仿宋" w:hint="eastAsia"/>
          <w:sz w:val="32"/>
          <w:szCs w:val="32"/>
        </w:rPr>
        <w:t>参加记账式国债改革</w:t>
      </w:r>
      <w:r w:rsidR="00C51E49" w:rsidRPr="00D8781B">
        <w:rPr>
          <w:rFonts w:ascii="仿宋" w:eastAsia="仿宋" w:hAnsi="仿宋" w:hint="eastAsia"/>
          <w:sz w:val="32"/>
          <w:szCs w:val="32"/>
        </w:rPr>
        <w:t>创新</w:t>
      </w:r>
      <w:r w:rsidRPr="00D8781B">
        <w:rPr>
          <w:rFonts w:ascii="仿宋" w:eastAsia="仿宋" w:hAnsi="仿宋" w:hint="eastAsia"/>
          <w:sz w:val="32"/>
          <w:szCs w:val="32"/>
        </w:rPr>
        <w:t>试点工作；</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6</w:t>
      </w:r>
      <w:r w:rsidR="0079418A" w:rsidRPr="00D8781B">
        <w:rPr>
          <w:rFonts w:ascii="仿宋" w:eastAsia="仿宋" w:hAnsi="仿宋" w:hint="eastAsia"/>
          <w:sz w:val="32"/>
          <w:szCs w:val="32"/>
        </w:rPr>
        <w:t>．</w:t>
      </w:r>
      <w:r w:rsidR="00AC3F0D" w:rsidRPr="00D8781B">
        <w:rPr>
          <w:rFonts w:ascii="仿宋" w:eastAsia="仿宋" w:hAnsi="仿宋" w:hint="eastAsia"/>
          <w:sz w:val="32"/>
          <w:szCs w:val="32"/>
        </w:rPr>
        <w:t>按规定</w:t>
      </w:r>
      <w:r w:rsidRPr="00D8781B">
        <w:rPr>
          <w:rFonts w:ascii="仿宋" w:eastAsia="仿宋" w:hAnsi="仿宋" w:hint="eastAsia"/>
          <w:sz w:val="32"/>
          <w:szCs w:val="32"/>
        </w:rPr>
        <w:t>参加记账式国债业务考察和培训；</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7</w:t>
      </w:r>
      <w:r w:rsidR="0079418A" w:rsidRPr="00D8781B">
        <w:rPr>
          <w:rFonts w:ascii="仿宋" w:eastAsia="仿宋" w:hAnsi="仿宋" w:hint="eastAsia"/>
          <w:sz w:val="32"/>
          <w:szCs w:val="32"/>
        </w:rPr>
        <w:t>．</w:t>
      </w:r>
      <w:r w:rsidR="00B61D30" w:rsidRPr="00D8781B">
        <w:rPr>
          <w:rFonts w:ascii="仿宋" w:eastAsia="仿宋" w:hAnsi="仿宋" w:hint="eastAsia"/>
          <w:sz w:val="32"/>
          <w:szCs w:val="32"/>
        </w:rPr>
        <w:t xml:space="preserve"> </w:t>
      </w:r>
      <w:r w:rsidRPr="00D8781B">
        <w:rPr>
          <w:rFonts w:ascii="仿宋" w:eastAsia="仿宋" w:hAnsi="仿宋" w:hint="eastAsia"/>
          <w:sz w:val="32"/>
          <w:szCs w:val="32"/>
        </w:rPr>
        <w:t>申请退出</w:t>
      </w:r>
      <w:r w:rsidR="00A25E38" w:rsidRPr="00D8781B">
        <w:rPr>
          <w:rFonts w:ascii="仿宋" w:eastAsia="仿宋" w:hAnsi="仿宋" w:hint="eastAsia"/>
          <w:sz w:val="32"/>
          <w:szCs w:val="32"/>
        </w:rPr>
        <w:t>2018</w:t>
      </w:r>
      <w:r w:rsidR="00700BE9" w:rsidRPr="00D8781B">
        <w:rPr>
          <w:rFonts w:ascii="仿宋" w:eastAsia="仿宋" w:hAnsi="仿宋" w:hint="eastAsia"/>
          <w:sz w:val="32"/>
          <w:szCs w:val="32"/>
        </w:rPr>
        <w:t>-</w:t>
      </w:r>
      <w:r w:rsidR="00A25E38" w:rsidRPr="00D8781B">
        <w:rPr>
          <w:rFonts w:ascii="仿宋" w:eastAsia="仿宋" w:hAnsi="仿宋" w:hint="eastAsia"/>
          <w:sz w:val="32"/>
          <w:szCs w:val="32"/>
        </w:rPr>
        <w:t>2020</w:t>
      </w:r>
      <w:r w:rsidR="00700BE9" w:rsidRPr="00D8781B">
        <w:rPr>
          <w:rFonts w:ascii="仿宋" w:eastAsia="仿宋" w:hAnsi="仿宋" w:hint="eastAsia"/>
          <w:sz w:val="32"/>
          <w:szCs w:val="32"/>
        </w:rPr>
        <w:t>年</w:t>
      </w:r>
      <w:r w:rsidRPr="00D8781B">
        <w:rPr>
          <w:rFonts w:ascii="仿宋" w:eastAsia="仿宋" w:hAnsi="仿宋" w:hint="eastAsia"/>
          <w:sz w:val="32"/>
          <w:szCs w:val="32"/>
        </w:rPr>
        <w:t>记账式国债承销团</w:t>
      </w:r>
      <w:r w:rsidR="00700BE9" w:rsidRPr="00D8781B">
        <w:rPr>
          <w:rFonts w:ascii="仿宋" w:eastAsia="仿宋" w:hAnsi="仿宋" w:hint="eastAsia"/>
          <w:sz w:val="32"/>
          <w:szCs w:val="32"/>
        </w:rPr>
        <w:t>（以下简称承销团）</w:t>
      </w:r>
      <w:r w:rsidRPr="00D8781B">
        <w:rPr>
          <w:rFonts w:ascii="仿宋" w:eastAsia="仿宋" w:hAnsi="仿宋" w:hint="eastAsia"/>
          <w:sz w:val="32"/>
          <w:szCs w:val="32"/>
        </w:rPr>
        <w:t>；</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8</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在本协议生效后首次记账式国债招标前，开通与财政部国债发行招投标系统中心端相</w:t>
      </w:r>
      <w:r w:rsidR="00854246" w:rsidRPr="00D8781B">
        <w:rPr>
          <w:rFonts w:ascii="仿宋" w:eastAsia="仿宋" w:hAnsi="仿宋" w:hint="eastAsia"/>
          <w:sz w:val="32"/>
          <w:szCs w:val="32"/>
        </w:rPr>
        <w:t>连</w:t>
      </w:r>
      <w:r w:rsidR="005D6D59" w:rsidRPr="00D8781B">
        <w:rPr>
          <w:rFonts w:ascii="仿宋" w:eastAsia="仿宋" w:hAnsi="仿宋" w:hint="eastAsia"/>
          <w:sz w:val="32"/>
          <w:szCs w:val="32"/>
        </w:rPr>
        <w:t>的专用通讯线路；保障通讯线路畅通，完善与国债投标相关的软、硬件设施</w:t>
      </w:r>
      <w:r w:rsidR="00734074" w:rsidRPr="00D8781B">
        <w:rPr>
          <w:rFonts w:ascii="仿宋" w:eastAsia="仿宋" w:hAnsi="仿宋" w:hint="eastAsia"/>
          <w:sz w:val="32"/>
          <w:szCs w:val="32"/>
        </w:rPr>
        <w:t>，并符合财政部国债发行招投标系统技术支持部门有关要求</w:t>
      </w:r>
      <w:r w:rsidR="005D6D59" w:rsidRPr="00D8781B">
        <w:rPr>
          <w:rFonts w:ascii="仿宋" w:eastAsia="仿宋" w:hAnsi="仿宋" w:hint="eastAsia"/>
          <w:sz w:val="32"/>
          <w:szCs w:val="32"/>
        </w:rPr>
        <w:t>；</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9</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按照记账式国债招标发行规则</w:t>
      </w:r>
      <w:r w:rsidR="00734074" w:rsidRPr="00D8781B">
        <w:rPr>
          <w:rFonts w:ascii="仿宋" w:eastAsia="仿宋" w:hAnsi="仿宋" w:hint="eastAsia"/>
          <w:sz w:val="32"/>
          <w:szCs w:val="32"/>
        </w:rPr>
        <w:t>等有关规定</w:t>
      </w:r>
      <w:r w:rsidR="005D6D59" w:rsidRPr="00D8781B">
        <w:rPr>
          <w:rFonts w:ascii="仿宋" w:eastAsia="仿宋" w:hAnsi="仿宋" w:hint="eastAsia"/>
          <w:sz w:val="32"/>
          <w:szCs w:val="32"/>
        </w:rPr>
        <w:t>，连续参加招投标活动；</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10</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承销团成员之间不得</w:t>
      </w:r>
      <w:r w:rsidR="00251AB1" w:rsidRPr="00D8781B">
        <w:rPr>
          <w:rFonts w:ascii="仿宋" w:eastAsia="仿宋" w:hAnsi="仿宋" w:hint="eastAsia"/>
          <w:sz w:val="32"/>
          <w:szCs w:val="32"/>
        </w:rPr>
        <w:t>违规</w:t>
      </w:r>
      <w:r w:rsidR="005D6D59" w:rsidRPr="00D8781B">
        <w:rPr>
          <w:rFonts w:ascii="仿宋" w:eastAsia="仿宋" w:hAnsi="仿宋" w:hint="eastAsia"/>
          <w:sz w:val="32"/>
          <w:szCs w:val="32"/>
        </w:rPr>
        <w:t>进行代投标，自营国债债权应当注册在自营账户，代理国债债权应当注册在客户账户；</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11</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按照招标结果确定的每期</w:t>
      </w:r>
      <w:r w:rsidR="00B61D30" w:rsidRPr="00D8781B">
        <w:rPr>
          <w:rFonts w:ascii="仿宋" w:eastAsia="仿宋" w:hAnsi="仿宋" w:hint="eastAsia"/>
          <w:sz w:val="32"/>
          <w:szCs w:val="32"/>
        </w:rPr>
        <w:t>（次）</w:t>
      </w:r>
      <w:r w:rsidR="005D6D59" w:rsidRPr="00D8781B">
        <w:rPr>
          <w:rFonts w:ascii="仿宋" w:eastAsia="仿宋" w:hAnsi="仿宋" w:hint="eastAsia"/>
          <w:sz w:val="32"/>
          <w:szCs w:val="32"/>
        </w:rPr>
        <w:t>国债</w:t>
      </w:r>
      <w:r w:rsidR="00C51E49" w:rsidRPr="00D8781B">
        <w:rPr>
          <w:rFonts w:ascii="仿宋" w:eastAsia="仿宋" w:hAnsi="仿宋" w:hint="eastAsia"/>
          <w:sz w:val="32"/>
          <w:szCs w:val="32"/>
        </w:rPr>
        <w:t>应缴款额</w:t>
      </w:r>
      <w:r w:rsidR="005D6D59" w:rsidRPr="00D8781B">
        <w:rPr>
          <w:rFonts w:ascii="仿宋" w:eastAsia="仿宋" w:hAnsi="仿宋" w:hint="eastAsia"/>
          <w:sz w:val="32"/>
          <w:szCs w:val="32"/>
        </w:rPr>
        <w:t>向甲方指定账户按时</w:t>
      </w:r>
      <w:r w:rsidR="006C1C1C" w:rsidRPr="00D8781B">
        <w:rPr>
          <w:rFonts w:ascii="仿宋" w:eastAsia="仿宋" w:hAnsi="仿宋" w:hint="eastAsia"/>
          <w:sz w:val="32"/>
          <w:szCs w:val="32"/>
        </w:rPr>
        <w:t>足额</w:t>
      </w:r>
      <w:r w:rsidR="005D6D59" w:rsidRPr="00D8781B">
        <w:rPr>
          <w:rFonts w:ascii="仿宋" w:eastAsia="仿宋" w:hAnsi="仿宋" w:hint="eastAsia"/>
          <w:sz w:val="32"/>
          <w:szCs w:val="32"/>
        </w:rPr>
        <w:t>缴纳发行款，并在附言中注明缴款国债简称和乙方机构</w:t>
      </w:r>
      <w:r w:rsidR="006C1C1C" w:rsidRPr="00D8781B">
        <w:rPr>
          <w:rFonts w:ascii="仿宋" w:eastAsia="仿宋" w:hAnsi="仿宋" w:hint="eastAsia"/>
          <w:sz w:val="32"/>
          <w:szCs w:val="32"/>
        </w:rPr>
        <w:t>简称和</w:t>
      </w:r>
      <w:r w:rsidR="005D6D59" w:rsidRPr="00D8781B">
        <w:rPr>
          <w:rFonts w:ascii="仿宋" w:eastAsia="仿宋" w:hAnsi="仿宋" w:hint="eastAsia"/>
          <w:sz w:val="32"/>
          <w:szCs w:val="32"/>
        </w:rPr>
        <w:t>代码（参见承销团成员确认通知）；</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12</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按照有关文件规定向甲方准确无误地书面报备有关信息，包括但不限于：</w:t>
      </w:r>
    </w:p>
    <w:p w:rsidR="005D6D59" w:rsidRPr="00D8781B" w:rsidRDefault="0079418A"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w:t>
      </w:r>
      <w:r w:rsidR="005D6D59" w:rsidRPr="00D8781B">
        <w:rPr>
          <w:rFonts w:ascii="仿宋" w:eastAsia="仿宋" w:hAnsi="仿宋" w:hint="eastAsia"/>
          <w:sz w:val="32"/>
          <w:szCs w:val="32"/>
        </w:rPr>
        <w:t>乙方记账式国债内部管理规章制度；</w:t>
      </w:r>
    </w:p>
    <w:p w:rsidR="005D6D59" w:rsidRPr="00D8781B" w:rsidRDefault="0079418A"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（2）</w:t>
      </w:r>
      <w:r w:rsidR="005D6D59" w:rsidRPr="00D8781B">
        <w:rPr>
          <w:rFonts w:ascii="仿宋" w:eastAsia="仿宋" w:hAnsi="仿宋" w:hint="eastAsia"/>
          <w:sz w:val="32"/>
          <w:szCs w:val="32"/>
        </w:rPr>
        <w:t>乙方记账式国债发行手续费收款账户信息，包括账户名称、账号、开户行及开户行大额支付系统行号；如乙方变更发行手续费收款账户信息，应当</w:t>
      </w:r>
      <w:r w:rsidR="00700BE9" w:rsidRPr="00D8781B">
        <w:rPr>
          <w:rFonts w:ascii="仿宋" w:eastAsia="仿宋" w:hAnsi="仿宋" w:hint="eastAsia"/>
          <w:sz w:val="32"/>
          <w:szCs w:val="32"/>
        </w:rPr>
        <w:t>不迟</w:t>
      </w:r>
      <w:r w:rsidR="005D6D59" w:rsidRPr="00D8781B">
        <w:rPr>
          <w:rFonts w:ascii="仿宋" w:eastAsia="仿宋" w:hAnsi="仿宋" w:hint="eastAsia"/>
          <w:sz w:val="32"/>
          <w:szCs w:val="32"/>
        </w:rPr>
        <w:t>于启用新账户前15个工作日</w:t>
      </w:r>
      <w:r w:rsidR="00907D9E" w:rsidRPr="00D8781B">
        <w:rPr>
          <w:rFonts w:ascii="仿宋" w:eastAsia="仿宋" w:hAnsi="仿宋" w:hint="eastAsia"/>
          <w:sz w:val="32"/>
          <w:szCs w:val="32"/>
        </w:rPr>
        <w:t>（含第15个工作日）</w:t>
      </w:r>
      <w:r w:rsidR="005D6D59" w:rsidRPr="00D8781B">
        <w:rPr>
          <w:rFonts w:ascii="仿宋" w:eastAsia="仿宋" w:hAnsi="仿宋" w:hint="eastAsia"/>
          <w:sz w:val="32"/>
          <w:szCs w:val="32"/>
        </w:rPr>
        <w:t>重新报备；</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w:t>
      </w:r>
      <w:r w:rsidR="00734074" w:rsidRPr="00D8781B">
        <w:rPr>
          <w:rFonts w:ascii="仿宋" w:eastAsia="仿宋" w:hAnsi="仿宋" w:hint="eastAsia"/>
          <w:sz w:val="32"/>
          <w:szCs w:val="32"/>
        </w:rPr>
        <w:t>3</w:t>
      </w:r>
      <w:r w:rsidR="0079418A" w:rsidRPr="00D8781B">
        <w:rPr>
          <w:rFonts w:ascii="仿宋" w:eastAsia="仿宋" w:hAnsi="仿宋" w:hint="eastAsia"/>
          <w:sz w:val="32"/>
          <w:szCs w:val="32"/>
        </w:rPr>
        <w:t>）</w:t>
      </w:r>
      <w:r w:rsidRPr="00D8781B">
        <w:rPr>
          <w:rFonts w:ascii="仿宋" w:eastAsia="仿宋" w:hAnsi="仿宋" w:hint="eastAsia"/>
          <w:sz w:val="32"/>
          <w:szCs w:val="32"/>
        </w:rPr>
        <w:t>乙方记账式国债牵头联系部门和缴款、兑付业务负责部门，各部门职责、负责人、业务经办人及有关联系信息等</w:t>
      </w:r>
      <w:r w:rsidR="00DE2B27" w:rsidRPr="00D8781B">
        <w:rPr>
          <w:rFonts w:ascii="仿宋" w:eastAsia="仿宋" w:hAnsi="仿宋" w:hint="eastAsia"/>
          <w:sz w:val="32"/>
          <w:szCs w:val="32"/>
        </w:rPr>
        <w:t>；</w:t>
      </w:r>
      <w:r w:rsidR="0079418A" w:rsidRPr="00D8781B">
        <w:rPr>
          <w:rFonts w:ascii="仿宋" w:eastAsia="仿宋" w:hAnsi="仿宋" w:hint="eastAsia"/>
          <w:sz w:val="32"/>
          <w:szCs w:val="32"/>
        </w:rPr>
        <w:t>如有变更，需及时重新</w:t>
      </w:r>
      <w:r w:rsidR="00DE2B27" w:rsidRPr="00D8781B">
        <w:rPr>
          <w:rFonts w:ascii="仿宋" w:eastAsia="仿宋" w:hAnsi="仿宋" w:hint="eastAsia"/>
          <w:sz w:val="32"/>
          <w:szCs w:val="32"/>
        </w:rPr>
        <w:t>报备</w:t>
      </w:r>
      <w:r w:rsidR="0079418A" w:rsidRPr="00D8781B">
        <w:rPr>
          <w:rFonts w:ascii="仿宋" w:eastAsia="仿宋" w:hAnsi="仿宋" w:hint="eastAsia"/>
          <w:sz w:val="32"/>
          <w:szCs w:val="32"/>
        </w:rPr>
        <w:t>；</w:t>
      </w:r>
    </w:p>
    <w:p w:rsidR="0079418A" w:rsidRPr="00D8781B" w:rsidRDefault="0079418A" w:rsidP="0079418A">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（4</w:t>
      </w:r>
      <w:r w:rsidR="00DE2B27" w:rsidRPr="00D8781B">
        <w:rPr>
          <w:rFonts w:ascii="仿宋" w:eastAsia="仿宋" w:hAnsi="仿宋" w:hint="eastAsia"/>
          <w:sz w:val="32"/>
          <w:szCs w:val="32"/>
        </w:rPr>
        <w:t>）如乙方名称变更，及时向甲方报备</w:t>
      </w:r>
      <w:r w:rsidRPr="00D8781B">
        <w:rPr>
          <w:rFonts w:ascii="仿宋" w:eastAsia="仿宋" w:hAnsi="仿宋" w:hint="eastAsia"/>
          <w:sz w:val="32"/>
          <w:szCs w:val="32"/>
        </w:rPr>
        <w:t>；</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13</w:t>
      </w:r>
      <w:r w:rsidR="005D6D59" w:rsidRPr="00D8781B">
        <w:rPr>
          <w:rFonts w:ascii="仿宋" w:eastAsia="仿宋" w:hAnsi="仿宋" w:hint="eastAsia"/>
          <w:sz w:val="32"/>
          <w:szCs w:val="32"/>
        </w:rPr>
        <w:t>．积极参与国债交易，维护国债市场正常秩序；</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14</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积极配合甲方开展国债管理工作；</w:t>
      </w:r>
      <w:r w:rsidR="006341C9" w:rsidRPr="00D8781B">
        <w:rPr>
          <w:rFonts w:ascii="仿宋" w:eastAsia="仿宋" w:hAnsi="仿宋" w:hint="eastAsia"/>
          <w:sz w:val="32"/>
          <w:szCs w:val="32"/>
        </w:rPr>
        <w:t>每月初</w:t>
      </w:r>
      <w:r w:rsidR="00975DBB" w:rsidRPr="00D8781B">
        <w:rPr>
          <w:rFonts w:ascii="仿宋" w:eastAsia="仿宋" w:hAnsi="仿宋" w:hint="eastAsia"/>
          <w:sz w:val="32"/>
          <w:szCs w:val="32"/>
        </w:rPr>
        <w:t>10个工作日</w:t>
      </w:r>
      <w:r w:rsidR="00DE2B27" w:rsidRPr="00D8781B">
        <w:rPr>
          <w:rFonts w:ascii="仿宋" w:eastAsia="仿宋" w:hAnsi="仿宋" w:hint="eastAsia"/>
          <w:sz w:val="32"/>
          <w:szCs w:val="32"/>
        </w:rPr>
        <w:t>内</w:t>
      </w:r>
      <w:r w:rsidR="00907D9E" w:rsidRPr="00D8781B">
        <w:rPr>
          <w:rFonts w:ascii="仿宋" w:eastAsia="仿宋" w:hAnsi="仿宋" w:hint="eastAsia"/>
          <w:sz w:val="32"/>
          <w:szCs w:val="32"/>
        </w:rPr>
        <w:t>（含第10个工作日）</w:t>
      </w:r>
      <w:r w:rsidR="00975DBB" w:rsidRPr="00D8781B">
        <w:rPr>
          <w:rFonts w:ascii="仿宋" w:eastAsia="仿宋" w:hAnsi="仿宋" w:hint="eastAsia"/>
          <w:sz w:val="32"/>
          <w:szCs w:val="32"/>
        </w:rPr>
        <w:t>向甲方报送本月金融市场分析报告；</w:t>
      </w:r>
      <w:r w:rsidR="005D6D59" w:rsidRPr="00D8781B">
        <w:rPr>
          <w:rFonts w:ascii="仿宋" w:eastAsia="仿宋" w:hAnsi="仿宋" w:hint="eastAsia"/>
          <w:sz w:val="32"/>
          <w:szCs w:val="32"/>
        </w:rPr>
        <w:t>每季度初15个工作日</w:t>
      </w:r>
      <w:r w:rsidR="006341C9" w:rsidRPr="00D8781B">
        <w:rPr>
          <w:rFonts w:ascii="仿宋" w:eastAsia="仿宋" w:hAnsi="仿宋" w:hint="eastAsia"/>
          <w:sz w:val="32"/>
          <w:szCs w:val="32"/>
        </w:rPr>
        <w:t>内</w:t>
      </w:r>
      <w:r w:rsidR="00907D9E" w:rsidRPr="00D8781B">
        <w:rPr>
          <w:rFonts w:ascii="仿宋" w:eastAsia="仿宋" w:hAnsi="仿宋" w:hint="eastAsia"/>
          <w:sz w:val="32"/>
          <w:szCs w:val="32"/>
        </w:rPr>
        <w:t>（含第15个工作日）</w:t>
      </w:r>
      <w:r w:rsidR="005D6D59" w:rsidRPr="00D8781B">
        <w:rPr>
          <w:rFonts w:ascii="仿宋" w:eastAsia="仿宋" w:hAnsi="仿宋" w:hint="eastAsia"/>
          <w:sz w:val="32"/>
          <w:szCs w:val="32"/>
        </w:rPr>
        <w:t>向甲方报送本季度金融市场分析报告及改进国债管理工作的意见和建议；每年初15个工作日</w:t>
      </w:r>
      <w:r w:rsidR="006341C9" w:rsidRPr="00D8781B">
        <w:rPr>
          <w:rFonts w:ascii="仿宋" w:eastAsia="仿宋" w:hAnsi="仿宋" w:hint="eastAsia"/>
          <w:sz w:val="32"/>
          <w:szCs w:val="32"/>
        </w:rPr>
        <w:t>内</w:t>
      </w:r>
      <w:r w:rsidR="00907D9E" w:rsidRPr="00D8781B">
        <w:rPr>
          <w:rFonts w:ascii="仿宋" w:eastAsia="仿宋" w:hAnsi="仿宋" w:hint="eastAsia"/>
          <w:sz w:val="32"/>
          <w:szCs w:val="32"/>
        </w:rPr>
        <w:t>（含第15个工作日）</w:t>
      </w:r>
      <w:r w:rsidR="005D6D59" w:rsidRPr="00D8781B">
        <w:rPr>
          <w:rFonts w:ascii="仿宋" w:eastAsia="仿宋" w:hAnsi="仿宋" w:hint="eastAsia"/>
          <w:sz w:val="32"/>
          <w:szCs w:val="32"/>
        </w:rPr>
        <w:t>向甲方</w:t>
      </w:r>
      <w:r w:rsidR="004A78EF" w:rsidRPr="00D8781B">
        <w:rPr>
          <w:rFonts w:ascii="仿宋" w:eastAsia="仿宋" w:hAnsi="仿宋" w:hint="eastAsia"/>
          <w:sz w:val="32"/>
          <w:szCs w:val="32"/>
        </w:rPr>
        <w:t>书面报送</w:t>
      </w:r>
      <w:r w:rsidR="005D6D59" w:rsidRPr="00D8781B">
        <w:rPr>
          <w:rFonts w:ascii="仿宋" w:eastAsia="仿宋" w:hAnsi="仿宋" w:hint="eastAsia"/>
          <w:sz w:val="32"/>
          <w:szCs w:val="32"/>
        </w:rPr>
        <w:t>上一年度乙方国债承销、交易情况</w:t>
      </w:r>
      <w:r w:rsidR="004A78EF" w:rsidRPr="00D8781B">
        <w:rPr>
          <w:rFonts w:ascii="仿宋" w:eastAsia="仿宋" w:hAnsi="仿宋" w:hint="eastAsia"/>
          <w:sz w:val="32"/>
          <w:szCs w:val="32"/>
        </w:rPr>
        <w:t>总结</w:t>
      </w:r>
      <w:r w:rsidR="0060635D" w:rsidRPr="00D8781B">
        <w:rPr>
          <w:rFonts w:ascii="仿宋" w:eastAsia="仿宋" w:hAnsi="仿宋" w:hint="eastAsia"/>
          <w:sz w:val="32"/>
          <w:szCs w:val="32"/>
        </w:rPr>
        <w:t>报告</w:t>
      </w:r>
      <w:r w:rsidR="005D6D59" w:rsidRPr="00D8781B">
        <w:rPr>
          <w:rFonts w:ascii="仿宋" w:eastAsia="仿宋" w:hAnsi="仿宋" w:hint="eastAsia"/>
          <w:sz w:val="32"/>
          <w:szCs w:val="32"/>
        </w:rPr>
        <w:t>；</w:t>
      </w:r>
    </w:p>
    <w:p w:rsidR="005D6D59" w:rsidRPr="00D8781B" w:rsidRDefault="00A25E38"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15</w:t>
      </w:r>
      <w:r w:rsidR="0079418A" w:rsidRPr="00D8781B">
        <w:rPr>
          <w:rFonts w:ascii="仿宋" w:eastAsia="仿宋" w:hAnsi="仿宋" w:hint="eastAsia"/>
          <w:sz w:val="32"/>
          <w:szCs w:val="32"/>
        </w:rPr>
        <w:t>．</w:t>
      </w:r>
      <w:r w:rsidR="005D6D59" w:rsidRPr="00D8781B">
        <w:rPr>
          <w:rFonts w:ascii="仿宋" w:eastAsia="仿宋" w:hAnsi="仿宋" w:hint="eastAsia"/>
          <w:sz w:val="32"/>
          <w:szCs w:val="32"/>
        </w:rPr>
        <w:t>遇有重大事项及时向甲方报告，并保证各项材料和信息的真实性。</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第五条</w:t>
      </w:r>
      <w:r w:rsidR="004F6DC2">
        <w:rPr>
          <w:rFonts w:ascii="仿宋" w:eastAsia="仿宋" w:hAnsi="仿宋" w:hint="eastAsia"/>
          <w:sz w:val="32"/>
          <w:szCs w:val="32"/>
        </w:rPr>
        <w:t xml:space="preserve"> </w:t>
      </w:r>
      <w:r w:rsidRPr="00D8781B">
        <w:rPr>
          <w:rFonts w:ascii="仿宋" w:eastAsia="仿宋" w:hAnsi="仿宋" w:hint="eastAsia"/>
          <w:sz w:val="32"/>
          <w:szCs w:val="32"/>
        </w:rPr>
        <w:t>乙方为记账式国债承销团甲类成员的，除本协议第四条规定的权利义务</w:t>
      </w:r>
      <w:r w:rsidR="00E36B7F" w:rsidRPr="00D8781B">
        <w:rPr>
          <w:rFonts w:ascii="仿宋" w:eastAsia="仿宋" w:hAnsi="仿宋" w:hint="eastAsia"/>
          <w:sz w:val="32"/>
          <w:szCs w:val="32"/>
        </w:rPr>
        <w:t>外</w:t>
      </w:r>
      <w:r w:rsidRPr="00D8781B">
        <w:rPr>
          <w:rFonts w:ascii="仿宋" w:eastAsia="仿宋" w:hAnsi="仿宋" w:hint="eastAsia"/>
          <w:sz w:val="32"/>
          <w:szCs w:val="32"/>
        </w:rPr>
        <w:t>，还具有以下权利义务：</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 参加国债季度</w:t>
      </w:r>
      <w:r w:rsidR="0008475A" w:rsidRPr="00D8781B">
        <w:rPr>
          <w:rFonts w:ascii="仿宋" w:eastAsia="仿宋" w:hAnsi="仿宋" w:hint="eastAsia"/>
          <w:sz w:val="32"/>
          <w:szCs w:val="32"/>
        </w:rPr>
        <w:t>会议</w:t>
      </w:r>
      <w:r w:rsidRPr="00D8781B">
        <w:rPr>
          <w:rFonts w:ascii="仿宋" w:eastAsia="仿宋" w:hAnsi="仿宋" w:hint="eastAsia"/>
          <w:sz w:val="32"/>
          <w:szCs w:val="32"/>
        </w:rPr>
        <w:t>；</w:t>
      </w:r>
    </w:p>
    <w:p w:rsidR="00C51E4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2. 对于可追加承销的记账式国债，按照记账式国债招标发行规则和发行通知规定进行追加承销</w:t>
      </w:r>
      <w:r w:rsidR="00C51E49" w:rsidRPr="00D8781B">
        <w:rPr>
          <w:rFonts w:ascii="仿宋" w:eastAsia="仿宋" w:hAnsi="仿宋" w:hint="eastAsia"/>
          <w:sz w:val="32"/>
          <w:szCs w:val="32"/>
        </w:rPr>
        <w:t>；</w:t>
      </w:r>
    </w:p>
    <w:p w:rsidR="00251AB1" w:rsidRPr="00D8781B" w:rsidRDefault="00C51E4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3</w:t>
      </w:r>
      <w:r w:rsidR="006341C9" w:rsidRPr="00D8781B">
        <w:rPr>
          <w:rFonts w:ascii="仿宋" w:eastAsia="仿宋" w:hAnsi="仿宋" w:hint="eastAsia"/>
          <w:sz w:val="32"/>
          <w:szCs w:val="32"/>
        </w:rPr>
        <w:t>．</w:t>
      </w:r>
      <w:r w:rsidRPr="00D8781B">
        <w:rPr>
          <w:rFonts w:ascii="仿宋" w:eastAsia="仿宋" w:hAnsi="仿宋" w:hint="eastAsia"/>
          <w:sz w:val="32"/>
          <w:szCs w:val="32"/>
        </w:rPr>
        <w:t>优先参加甲方牵头推出的国债相关创新业务试点</w:t>
      </w:r>
      <w:r w:rsidR="00251AB1" w:rsidRPr="00D8781B">
        <w:rPr>
          <w:rFonts w:ascii="仿宋" w:eastAsia="仿宋" w:hAnsi="仿宋" w:hint="eastAsia"/>
          <w:sz w:val="32"/>
          <w:szCs w:val="32"/>
        </w:rPr>
        <w:t>；</w:t>
      </w:r>
    </w:p>
    <w:p w:rsidR="006341C9" w:rsidRPr="00D8781B" w:rsidRDefault="00251AB1"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4</w:t>
      </w:r>
      <w:r w:rsidR="006341C9" w:rsidRPr="00D8781B">
        <w:rPr>
          <w:rFonts w:ascii="仿宋" w:eastAsia="仿宋" w:hAnsi="仿宋" w:hint="eastAsia"/>
          <w:sz w:val="32"/>
          <w:szCs w:val="32"/>
        </w:rPr>
        <w:t>．优先参加记账式国债业务考察和培训；</w:t>
      </w:r>
    </w:p>
    <w:p w:rsidR="005D6D59" w:rsidRPr="00D8781B" w:rsidRDefault="006341C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5．</w:t>
      </w:r>
      <w:r w:rsidR="00E36B7F" w:rsidRPr="00D8781B">
        <w:rPr>
          <w:rFonts w:ascii="仿宋" w:eastAsia="仿宋" w:hAnsi="仿宋" w:hint="eastAsia"/>
          <w:sz w:val="32"/>
          <w:szCs w:val="32"/>
        </w:rPr>
        <w:t>申请</w:t>
      </w:r>
      <w:r w:rsidRPr="00D8781B">
        <w:rPr>
          <w:rFonts w:ascii="仿宋" w:eastAsia="仿宋" w:hAnsi="仿宋" w:hint="eastAsia"/>
          <w:sz w:val="32"/>
          <w:szCs w:val="32"/>
        </w:rPr>
        <w:t>变更为乙类成员。</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第六条</w:t>
      </w:r>
      <w:r w:rsidR="004F6DC2">
        <w:rPr>
          <w:rFonts w:ascii="仿宋" w:eastAsia="仿宋" w:hAnsi="仿宋" w:hint="eastAsia"/>
          <w:b/>
          <w:sz w:val="32"/>
          <w:szCs w:val="32"/>
        </w:rPr>
        <w:t xml:space="preserve"> </w:t>
      </w:r>
      <w:r w:rsidRPr="00D8781B">
        <w:rPr>
          <w:rFonts w:ascii="仿宋" w:eastAsia="仿宋" w:hAnsi="仿宋" w:hint="eastAsia"/>
          <w:sz w:val="32"/>
          <w:szCs w:val="32"/>
        </w:rPr>
        <w:t>乙方超过其</w:t>
      </w:r>
      <w:r w:rsidR="006C1C1C" w:rsidRPr="00D8781B">
        <w:rPr>
          <w:rFonts w:ascii="仿宋" w:eastAsia="仿宋" w:hAnsi="仿宋" w:hint="eastAsia"/>
          <w:sz w:val="32"/>
          <w:szCs w:val="32"/>
        </w:rPr>
        <w:t>应缴发行款</w:t>
      </w:r>
      <w:r w:rsidRPr="00D8781B">
        <w:rPr>
          <w:rFonts w:ascii="仿宋" w:eastAsia="仿宋" w:hAnsi="仿宋" w:hint="eastAsia"/>
          <w:sz w:val="32"/>
          <w:szCs w:val="32"/>
        </w:rPr>
        <w:t>金额向甲方缴纳发行款的，应当</w:t>
      </w:r>
      <w:r w:rsidR="006C1C1C" w:rsidRPr="00D8781B">
        <w:rPr>
          <w:rFonts w:ascii="仿宋" w:eastAsia="仿宋" w:hAnsi="仿宋" w:hint="eastAsia"/>
          <w:sz w:val="32"/>
          <w:szCs w:val="32"/>
        </w:rPr>
        <w:t>按有关规定</w:t>
      </w:r>
      <w:r w:rsidRPr="00D8781B">
        <w:rPr>
          <w:rFonts w:ascii="仿宋" w:eastAsia="仿宋" w:hAnsi="仿宋" w:hint="eastAsia"/>
          <w:sz w:val="32"/>
          <w:szCs w:val="32"/>
        </w:rPr>
        <w:t>向甲方递交书面退款申请；甲方在收到乙方退款申请</w:t>
      </w:r>
      <w:r w:rsidR="006C1C1C" w:rsidRPr="00D8781B">
        <w:rPr>
          <w:rFonts w:ascii="仿宋" w:eastAsia="仿宋" w:hAnsi="仿宋" w:hint="eastAsia"/>
          <w:sz w:val="32"/>
          <w:szCs w:val="32"/>
        </w:rPr>
        <w:t>并审核无误</w:t>
      </w:r>
      <w:r w:rsidRPr="00D8781B">
        <w:rPr>
          <w:rFonts w:ascii="仿宋" w:eastAsia="仿宋" w:hAnsi="仿宋" w:hint="eastAsia"/>
          <w:sz w:val="32"/>
          <w:szCs w:val="32"/>
        </w:rPr>
        <w:t>后</w:t>
      </w:r>
      <w:r w:rsidR="006C1C1C" w:rsidRPr="00D8781B">
        <w:rPr>
          <w:rFonts w:ascii="仿宋" w:eastAsia="仿宋" w:hAnsi="仿宋" w:hint="eastAsia"/>
          <w:sz w:val="32"/>
          <w:szCs w:val="32"/>
        </w:rPr>
        <w:t>，</w:t>
      </w:r>
      <w:r w:rsidR="004B5826" w:rsidRPr="00D8781B">
        <w:rPr>
          <w:rFonts w:ascii="仿宋" w:eastAsia="仿宋" w:hAnsi="仿宋" w:hint="eastAsia"/>
          <w:sz w:val="32"/>
          <w:szCs w:val="32"/>
        </w:rPr>
        <w:t>及时</w:t>
      </w:r>
      <w:r w:rsidR="009960F2" w:rsidRPr="00D8781B">
        <w:rPr>
          <w:rFonts w:ascii="仿宋" w:eastAsia="仿宋" w:hAnsi="仿宋" w:hint="eastAsia"/>
          <w:sz w:val="32"/>
          <w:szCs w:val="32"/>
        </w:rPr>
        <w:t>将</w:t>
      </w:r>
      <w:r w:rsidRPr="00D8781B">
        <w:rPr>
          <w:rFonts w:ascii="仿宋" w:eastAsia="仿宋" w:hAnsi="仿宋" w:hint="eastAsia"/>
          <w:sz w:val="32"/>
          <w:szCs w:val="32"/>
        </w:rPr>
        <w:t>多缴资金数额退还乙方。</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第七条</w:t>
      </w:r>
      <w:r w:rsidR="004F6DC2">
        <w:rPr>
          <w:rFonts w:ascii="仿宋" w:eastAsia="仿宋" w:hAnsi="仿宋" w:hint="eastAsia"/>
          <w:sz w:val="32"/>
          <w:szCs w:val="32"/>
        </w:rPr>
        <w:t xml:space="preserve"> </w:t>
      </w:r>
      <w:r w:rsidRPr="00D8781B">
        <w:rPr>
          <w:rFonts w:ascii="仿宋" w:eastAsia="仿宋" w:hAnsi="仿宋" w:hint="eastAsia"/>
          <w:sz w:val="32"/>
          <w:szCs w:val="32"/>
        </w:rPr>
        <w:t>乙方向甲方报备发行手续费收款账户信息有误，导致甲方划出发行手续费退回的，甲方在收到乙方重新报备发行手续费收款账户信息之前，不向乙方支付发行手续费。</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第八条</w:t>
      </w:r>
      <w:r w:rsidRPr="00D8781B">
        <w:rPr>
          <w:rFonts w:ascii="仿宋" w:eastAsia="仿宋" w:hAnsi="仿宋" w:hint="eastAsia"/>
          <w:sz w:val="32"/>
          <w:szCs w:val="32"/>
        </w:rPr>
        <w:t xml:space="preserve"> 除发生不可抗力因素外，违约责任按以下各项执行：</w:t>
      </w:r>
    </w:p>
    <w:p w:rsidR="005D6D59" w:rsidRPr="00D8781B" w:rsidRDefault="005D6D5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 甲方未按本协议规定支付发行手续费的，按未支付额，以应支付发行手续费截止日银行活期存款利率折成日利率，从应支付截止日起，至实际支付日止（不含实际支付日）计算，向乙方支付违约金；</w:t>
      </w:r>
    </w:p>
    <w:p w:rsidR="005D6D59" w:rsidRPr="00D8781B" w:rsidRDefault="008E5170"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2</w:t>
      </w:r>
      <w:r w:rsidR="005D6D59" w:rsidRPr="00D8781B">
        <w:rPr>
          <w:rFonts w:ascii="仿宋" w:eastAsia="仿宋" w:hAnsi="仿宋" w:hint="eastAsia"/>
          <w:sz w:val="32"/>
          <w:szCs w:val="32"/>
        </w:rPr>
        <w:t>. 乙方未按本协议规定缴纳发行款的，按未缴纳额，以当期</w:t>
      </w:r>
      <w:r w:rsidR="00E36B7F" w:rsidRPr="00D8781B">
        <w:rPr>
          <w:rFonts w:ascii="仿宋" w:eastAsia="仿宋" w:hAnsi="仿宋" w:hint="eastAsia"/>
          <w:sz w:val="32"/>
          <w:szCs w:val="32"/>
        </w:rPr>
        <w:t>（次）</w:t>
      </w:r>
      <w:r w:rsidR="005D6D59" w:rsidRPr="00D8781B">
        <w:rPr>
          <w:rFonts w:ascii="仿宋" w:eastAsia="仿宋" w:hAnsi="仿宋" w:hint="eastAsia"/>
          <w:sz w:val="32"/>
          <w:szCs w:val="32"/>
        </w:rPr>
        <w:t>国债票面利率（利率招标）或发行价格折成的参考收益率（价格招标）的两倍折成日利率，从应缴款日起，至实际支付日止（不含实际支付日）计算，按照甲方收款要求向甲方支付</w:t>
      </w:r>
      <w:r w:rsidR="009960F2" w:rsidRPr="00D8781B">
        <w:rPr>
          <w:rFonts w:ascii="仿宋" w:eastAsia="仿宋" w:hAnsi="仿宋" w:hint="eastAsia"/>
          <w:sz w:val="32"/>
          <w:szCs w:val="32"/>
        </w:rPr>
        <w:t>滞纳</w:t>
      </w:r>
      <w:r w:rsidR="005D6D59" w:rsidRPr="00D8781B">
        <w:rPr>
          <w:rFonts w:ascii="仿宋" w:eastAsia="仿宋" w:hAnsi="仿宋" w:hint="eastAsia"/>
          <w:sz w:val="32"/>
          <w:szCs w:val="32"/>
        </w:rPr>
        <w:t>金；如当期</w:t>
      </w:r>
      <w:r w:rsidR="00E36B7F" w:rsidRPr="00D8781B">
        <w:rPr>
          <w:rFonts w:ascii="仿宋" w:eastAsia="仿宋" w:hAnsi="仿宋" w:hint="eastAsia"/>
          <w:sz w:val="32"/>
          <w:szCs w:val="32"/>
        </w:rPr>
        <w:t>（次）</w:t>
      </w:r>
      <w:r w:rsidR="005D6D59" w:rsidRPr="00D8781B">
        <w:rPr>
          <w:rFonts w:ascii="仿宋" w:eastAsia="仿宋" w:hAnsi="仿宋" w:hint="eastAsia"/>
          <w:sz w:val="32"/>
          <w:szCs w:val="32"/>
        </w:rPr>
        <w:t>记账式国债规定有发行手续费，甲方收到乙方滞缴发行款</w:t>
      </w:r>
      <w:r w:rsidR="009960F2" w:rsidRPr="00D8781B">
        <w:rPr>
          <w:rFonts w:ascii="仿宋" w:eastAsia="仿宋" w:hAnsi="仿宋" w:hint="eastAsia"/>
          <w:sz w:val="32"/>
          <w:szCs w:val="32"/>
        </w:rPr>
        <w:t>滞纳</w:t>
      </w:r>
      <w:r w:rsidR="005D6D59" w:rsidRPr="00D8781B">
        <w:rPr>
          <w:rFonts w:ascii="仿宋" w:eastAsia="仿宋" w:hAnsi="仿宋" w:hint="eastAsia"/>
          <w:sz w:val="32"/>
          <w:szCs w:val="32"/>
        </w:rPr>
        <w:t>金之前，不向乙方支付发行手续费。</w:t>
      </w:r>
    </w:p>
    <w:p w:rsidR="005D6D59" w:rsidRPr="00D8781B" w:rsidRDefault="005D6D59" w:rsidP="005D6D59">
      <w:pPr>
        <w:pStyle w:val="a3"/>
        <w:ind w:firstLine="590"/>
        <w:rPr>
          <w:rFonts w:ascii="仿宋" w:eastAsia="仿宋" w:hAnsi="仿宋"/>
          <w:sz w:val="32"/>
          <w:szCs w:val="32"/>
        </w:rPr>
      </w:pPr>
      <w:r w:rsidRPr="00D8781B">
        <w:rPr>
          <w:rFonts w:ascii="仿宋" w:eastAsia="仿宋" w:hAnsi="仿宋" w:hint="eastAsia"/>
          <w:b/>
          <w:sz w:val="32"/>
          <w:szCs w:val="32"/>
        </w:rPr>
        <w:t>第九条</w:t>
      </w:r>
      <w:r w:rsidR="004F6DC2">
        <w:rPr>
          <w:rFonts w:ascii="仿宋" w:eastAsia="仿宋" w:hAnsi="仿宋" w:hint="eastAsia"/>
          <w:b/>
          <w:sz w:val="32"/>
          <w:szCs w:val="32"/>
        </w:rPr>
        <w:t xml:space="preserve"> </w:t>
      </w:r>
      <w:r w:rsidRPr="00D8781B">
        <w:rPr>
          <w:rFonts w:ascii="仿宋" w:eastAsia="仿宋" w:hAnsi="仿宋" w:hint="eastAsia"/>
          <w:sz w:val="32"/>
          <w:szCs w:val="32"/>
        </w:rPr>
        <w:t>乙方有下列行为之一的，甲方有权</w:t>
      </w:r>
      <w:r w:rsidR="00700BE9" w:rsidRPr="00D8781B">
        <w:rPr>
          <w:rFonts w:ascii="仿宋" w:eastAsia="仿宋" w:hAnsi="仿宋" w:hint="eastAsia"/>
          <w:sz w:val="32"/>
          <w:szCs w:val="32"/>
        </w:rPr>
        <w:t>会同中国人民银行（以下简称人民银行）、中国证券监督管理委员会（以下简称证监会）</w:t>
      </w:r>
      <w:r w:rsidRPr="00D8781B">
        <w:rPr>
          <w:rFonts w:ascii="仿宋" w:eastAsia="仿宋" w:hAnsi="仿宋" w:hint="eastAsia"/>
          <w:sz w:val="32"/>
          <w:szCs w:val="32"/>
        </w:rPr>
        <w:t>通知其退出记账式国债承销团，终止</w:t>
      </w:r>
      <w:r w:rsidR="004B5826" w:rsidRPr="00D8781B">
        <w:rPr>
          <w:rFonts w:ascii="仿宋" w:eastAsia="仿宋" w:hAnsi="仿宋" w:hint="eastAsia"/>
          <w:sz w:val="32"/>
          <w:szCs w:val="32"/>
        </w:rPr>
        <w:t>本协议</w:t>
      </w:r>
      <w:r w:rsidRPr="00D8781B">
        <w:rPr>
          <w:rFonts w:ascii="仿宋" w:eastAsia="仿宋" w:hAnsi="仿宋" w:hint="eastAsia"/>
          <w:sz w:val="32"/>
          <w:szCs w:val="32"/>
        </w:rPr>
        <w:t>，并向社会公告：</w:t>
      </w:r>
    </w:p>
    <w:p w:rsidR="006341C9" w:rsidRPr="00D8781B" w:rsidRDefault="006341C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1．以欺骗、</w:t>
      </w:r>
      <w:r w:rsidR="00700BE9" w:rsidRPr="00D8781B">
        <w:rPr>
          <w:rFonts w:ascii="仿宋" w:eastAsia="仿宋" w:hAnsi="仿宋" w:hint="eastAsia"/>
          <w:sz w:val="32"/>
          <w:szCs w:val="32"/>
        </w:rPr>
        <w:t>利益输送等不正当手段加入</w:t>
      </w:r>
      <w:r w:rsidRPr="00D8781B">
        <w:rPr>
          <w:rFonts w:ascii="仿宋" w:eastAsia="仿宋" w:hAnsi="仿宋" w:hint="eastAsia"/>
          <w:sz w:val="32"/>
          <w:szCs w:val="32"/>
        </w:rPr>
        <w:t>承销团；</w:t>
      </w:r>
    </w:p>
    <w:p w:rsidR="005D6D59" w:rsidRPr="00D8781B" w:rsidRDefault="006341C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2</w:t>
      </w:r>
      <w:r w:rsidR="005D6D59" w:rsidRPr="00D8781B">
        <w:rPr>
          <w:rFonts w:ascii="仿宋" w:eastAsia="仿宋" w:hAnsi="仿宋" w:hint="eastAsia"/>
          <w:sz w:val="32"/>
          <w:szCs w:val="32"/>
        </w:rPr>
        <w:t>．财务状况恶化，难以继续履行承销团成员义务；</w:t>
      </w:r>
    </w:p>
    <w:p w:rsidR="007B516F" w:rsidRPr="00D8781B" w:rsidRDefault="006341C9" w:rsidP="007B516F">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3</w:t>
      </w:r>
      <w:r w:rsidR="005D6D59" w:rsidRPr="00D8781B">
        <w:rPr>
          <w:rFonts w:ascii="仿宋" w:eastAsia="仿宋" w:hAnsi="仿宋" w:hint="eastAsia"/>
          <w:sz w:val="32"/>
          <w:szCs w:val="32"/>
        </w:rPr>
        <w:t>．对发行时待偿期在1年以上（不含1年）的记账式国债，乙类成员</w:t>
      </w:r>
      <w:r w:rsidR="004B5826" w:rsidRPr="00D8781B">
        <w:rPr>
          <w:rFonts w:ascii="仿宋" w:eastAsia="仿宋" w:hAnsi="仿宋" w:hint="eastAsia"/>
          <w:sz w:val="32"/>
          <w:szCs w:val="32"/>
        </w:rPr>
        <w:t>在一个自然年度内累计4次以上</w:t>
      </w:r>
      <w:r w:rsidR="00981352">
        <w:rPr>
          <w:rFonts w:ascii="仿宋" w:eastAsia="仿宋" w:hAnsi="仿宋" w:hint="eastAsia"/>
          <w:sz w:val="32"/>
          <w:szCs w:val="32"/>
        </w:rPr>
        <w:t>（含4次）</w:t>
      </w:r>
      <w:r w:rsidRPr="00D8781B">
        <w:rPr>
          <w:rFonts w:ascii="仿宋" w:eastAsia="仿宋" w:hAnsi="仿宋" w:hint="eastAsia"/>
          <w:sz w:val="32"/>
          <w:szCs w:val="32"/>
        </w:rPr>
        <w:t>出现</w:t>
      </w:r>
      <w:r w:rsidR="005D6D59" w:rsidRPr="00D8781B">
        <w:rPr>
          <w:rFonts w:ascii="仿宋" w:eastAsia="仿宋" w:hAnsi="仿宋" w:hint="eastAsia"/>
          <w:sz w:val="32"/>
          <w:szCs w:val="32"/>
        </w:rPr>
        <w:t>未在规定的最低投标限额以上进行国债投标</w:t>
      </w:r>
      <w:r w:rsidR="0060635D" w:rsidRPr="00D8781B">
        <w:rPr>
          <w:rFonts w:ascii="仿宋" w:eastAsia="仿宋" w:hAnsi="仿宋" w:hint="eastAsia"/>
          <w:sz w:val="32"/>
          <w:szCs w:val="32"/>
        </w:rPr>
        <w:t>或</w:t>
      </w:r>
      <w:r w:rsidR="005D6D59" w:rsidRPr="00D8781B">
        <w:rPr>
          <w:rFonts w:ascii="仿宋" w:eastAsia="仿宋" w:hAnsi="仿宋" w:hint="eastAsia"/>
          <w:sz w:val="32"/>
          <w:szCs w:val="32"/>
        </w:rPr>
        <w:t>未达到单期</w:t>
      </w:r>
      <w:r w:rsidR="00FF5DD9" w:rsidRPr="00D8781B">
        <w:rPr>
          <w:rFonts w:ascii="仿宋" w:eastAsia="仿宋" w:hAnsi="仿宋" w:hint="eastAsia"/>
          <w:sz w:val="32"/>
          <w:szCs w:val="32"/>
        </w:rPr>
        <w:t>（次）</w:t>
      </w:r>
      <w:r w:rsidR="005D6D59" w:rsidRPr="00D8781B">
        <w:rPr>
          <w:rFonts w:ascii="仿宋" w:eastAsia="仿宋" w:hAnsi="仿宋" w:hint="eastAsia"/>
          <w:sz w:val="32"/>
          <w:szCs w:val="32"/>
        </w:rPr>
        <w:t>国债最低承销额的情况</w:t>
      </w:r>
      <w:r w:rsidR="0060635D" w:rsidRPr="00D8781B">
        <w:rPr>
          <w:rFonts w:ascii="仿宋" w:eastAsia="仿宋" w:hAnsi="仿宋" w:hint="eastAsia"/>
          <w:sz w:val="32"/>
          <w:szCs w:val="32"/>
        </w:rPr>
        <w:t>（</w:t>
      </w:r>
      <w:r w:rsidR="00DD7675" w:rsidRPr="00D8781B">
        <w:rPr>
          <w:rFonts w:ascii="仿宋" w:eastAsia="仿宋" w:hAnsi="仿宋" w:hint="eastAsia"/>
          <w:sz w:val="32"/>
          <w:szCs w:val="32"/>
        </w:rPr>
        <w:t>对于单期（次）国债，</w:t>
      </w:r>
      <w:r w:rsidR="0060635D" w:rsidRPr="00D8781B">
        <w:rPr>
          <w:rFonts w:ascii="仿宋" w:eastAsia="仿宋" w:hAnsi="仿宋" w:hint="eastAsia"/>
          <w:sz w:val="32"/>
          <w:szCs w:val="32"/>
        </w:rPr>
        <w:t>两种情况同时出现算1次，下同）</w:t>
      </w:r>
      <w:r w:rsidR="005D6D59" w:rsidRPr="00D8781B">
        <w:rPr>
          <w:rFonts w:ascii="仿宋" w:eastAsia="仿宋" w:hAnsi="仿宋" w:hint="eastAsia"/>
          <w:sz w:val="32"/>
          <w:szCs w:val="32"/>
        </w:rPr>
        <w:t>；</w:t>
      </w:r>
      <w:r w:rsidR="007B516F" w:rsidRPr="00D8781B">
        <w:rPr>
          <w:rFonts w:ascii="仿宋" w:eastAsia="仿宋" w:hAnsi="仿宋" w:hint="eastAsia"/>
          <w:sz w:val="32"/>
          <w:szCs w:val="32"/>
        </w:rPr>
        <w:t>对发行时待偿期在1年以下（含1年）的记账式国债，承销团成员在一个自然年度内累计13次以上（含13次）出现未在规定的最低投标限额以上进行国债投标或未达到单期（次）国债最低承销额的情况；</w:t>
      </w:r>
    </w:p>
    <w:p w:rsidR="005D6D59" w:rsidRPr="00D8781B" w:rsidRDefault="006341C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4</w:t>
      </w:r>
      <w:r w:rsidR="005D6D59" w:rsidRPr="00D8781B">
        <w:rPr>
          <w:rFonts w:ascii="仿宋" w:eastAsia="仿宋" w:hAnsi="仿宋" w:hint="eastAsia"/>
          <w:sz w:val="32"/>
          <w:szCs w:val="32"/>
        </w:rPr>
        <w:t>．出现严重不正当投标或操纵二级市场等行为；</w:t>
      </w:r>
    </w:p>
    <w:p w:rsidR="005D6D59" w:rsidRPr="00D8781B" w:rsidRDefault="006341C9"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5</w:t>
      </w:r>
      <w:r w:rsidR="005D6D59" w:rsidRPr="00D8781B">
        <w:rPr>
          <w:rFonts w:ascii="仿宋" w:eastAsia="仿宋" w:hAnsi="仿宋" w:hint="eastAsia"/>
          <w:sz w:val="32"/>
          <w:szCs w:val="32"/>
        </w:rPr>
        <w:t>．出现超承销额度分销</w:t>
      </w:r>
      <w:r w:rsidR="00345BB3" w:rsidRPr="00D8781B">
        <w:rPr>
          <w:rFonts w:ascii="仿宋" w:eastAsia="仿宋" w:hAnsi="仿宋" w:hint="eastAsia"/>
          <w:sz w:val="32"/>
          <w:szCs w:val="32"/>
        </w:rPr>
        <w:t>、</w:t>
      </w:r>
      <w:r w:rsidRPr="00D8781B">
        <w:rPr>
          <w:rFonts w:ascii="仿宋" w:eastAsia="仿宋" w:hAnsi="仿宋" w:hint="eastAsia"/>
          <w:sz w:val="32"/>
          <w:szCs w:val="32"/>
        </w:rPr>
        <w:t>违规</w:t>
      </w:r>
      <w:r w:rsidR="005D6D59" w:rsidRPr="00D8781B">
        <w:rPr>
          <w:rFonts w:ascii="仿宋" w:eastAsia="仿宋" w:hAnsi="仿宋" w:hint="eastAsia"/>
          <w:sz w:val="32"/>
          <w:szCs w:val="32"/>
        </w:rPr>
        <w:t>向承销团其他成员分销、伪造国债账务记录、提供虚假材料和信息等重大违法行为或者金融违规行为</w:t>
      </w:r>
      <w:r w:rsidR="00E36B7F" w:rsidRPr="00D8781B">
        <w:rPr>
          <w:rFonts w:ascii="仿宋" w:eastAsia="仿宋" w:hAnsi="仿宋" w:hint="eastAsia"/>
          <w:sz w:val="32"/>
          <w:szCs w:val="32"/>
        </w:rPr>
        <w:t>。</w:t>
      </w:r>
    </w:p>
    <w:p w:rsidR="005D6D59" w:rsidRPr="00D8781B" w:rsidRDefault="00E10D23" w:rsidP="005D6D59">
      <w:pPr>
        <w:spacing w:line="520" w:lineRule="atLeast"/>
        <w:ind w:left="-357" w:right="-301" w:firstLine="590"/>
        <w:rPr>
          <w:rFonts w:ascii="仿宋" w:eastAsia="仿宋" w:hAnsi="仿宋"/>
          <w:sz w:val="32"/>
          <w:szCs w:val="32"/>
        </w:rPr>
      </w:pPr>
      <w:r w:rsidRPr="00D8781B">
        <w:rPr>
          <w:rFonts w:ascii="仿宋" w:eastAsia="仿宋" w:hAnsi="仿宋" w:hint="eastAsia"/>
          <w:sz w:val="32"/>
          <w:szCs w:val="32"/>
        </w:rPr>
        <w:t>如</w:t>
      </w:r>
      <w:r w:rsidR="005D6D59" w:rsidRPr="00D8781B">
        <w:rPr>
          <w:rFonts w:ascii="仿宋" w:eastAsia="仿宋" w:hAnsi="仿宋" w:hint="eastAsia"/>
          <w:sz w:val="32"/>
          <w:szCs w:val="32"/>
        </w:rPr>
        <w:t>乙方</w:t>
      </w:r>
      <w:r w:rsidRPr="00D8781B">
        <w:rPr>
          <w:rFonts w:ascii="仿宋" w:eastAsia="仿宋" w:hAnsi="仿宋" w:hint="eastAsia"/>
          <w:sz w:val="32"/>
          <w:szCs w:val="32"/>
        </w:rPr>
        <w:t>为</w:t>
      </w:r>
      <w:r w:rsidR="005D6D59" w:rsidRPr="00D8781B">
        <w:rPr>
          <w:rFonts w:ascii="仿宋" w:eastAsia="仿宋" w:hAnsi="仿宋" w:hint="eastAsia"/>
          <w:sz w:val="32"/>
          <w:szCs w:val="32"/>
        </w:rPr>
        <w:t>甲类成员</w:t>
      </w:r>
      <w:r w:rsidR="008A1CE1" w:rsidRPr="00D8781B">
        <w:rPr>
          <w:rFonts w:ascii="仿宋" w:eastAsia="仿宋" w:hAnsi="仿宋" w:hint="eastAsia"/>
          <w:sz w:val="32"/>
          <w:szCs w:val="32"/>
        </w:rPr>
        <w:t>，</w:t>
      </w:r>
      <w:r w:rsidR="00CD239E" w:rsidRPr="00D8781B">
        <w:rPr>
          <w:rFonts w:ascii="仿宋" w:eastAsia="仿宋" w:hAnsi="仿宋" w:hint="eastAsia"/>
          <w:sz w:val="32"/>
          <w:szCs w:val="32"/>
        </w:rPr>
        <w:t>对发行时待偿期在1年以上（不含1年）的记账式国债，</w:t>
      </w:r>
      <w:r w:rsidR="004B5826" w:rsidRPr="00D8781B">
        <w:rPr>
          <w:rFonts w:ascii="仿宋" w:eastAsia="仿宋" w:hAnsi="仿宋" w:hint="eastAsia"/>
          <w:sz w:val="32"/>
          <w:szCs w:val="32"/>
        </w:rPr>
        <w:t>在一个自然年度内累计5次以上</w:t>
      </w:r>
      <w:r w:rsidR="00981352">
        <w:rPr>
          <w:rFonts w:ascii="仿宋" w:eastAsia="仿宋" w:hAnsi="仿宋" w:hint="eastAsia"/>
          <w:sz w:val="32"/>
          <w:szCs w:val="32"/>
        </w:rPr>
        <w:t>（含5次）</w:t>
      </w:r>
      <w:r w:rsidR="006341C9" w:rsidRPr="00D8781B">
        <w:rPr>
          <w:rFonts w:ascii="仿宋" w:eastAsia="仿宋" w:hAnsi="仿宋" w:hint="eastAsia"/>
          <w:sz w:val="32"/>
          <w:szCs w:val="32"/>
        </w:rPr>
        <w:t>出现</w:t>
      </w:r>
      <w:r w:rsidR="00CD239E" w:rsidRPr="00D8781B">
        <w:rPr>
          <w:rFonts w:ascii="仿宋" w:eastAsia="仿宋" w:hAnsi="仿宋" w:hint="eastAsia"/>
          <w:sz w:val="32"/>
          <w:szCs w:val="32"/>
        </w:rPr>
        <w:t>未在规定的最低投标限额以上进行国债投标</w:t>
      </w:r>
      <w:r w:rsidR="0060635D" w:rsidRPr="00D8781B">
        <w:rPr>
          <w:rFonts w:ascii="仿宋" w:eastAsia="仿宋" w:hAnsi="仿宋" w:hint="eastAsia"/>
          <w:sz w:val="32"/>
          <w:szCs w:val="32"/>
        </w:rPr>
        <w:t>或</w:t>
      </w:r>
      <w:r w:rsidR="00CD239E" w:rsidRPr="00D8781B">
        <w:rPr>
          <w:rFonts w:ascii="仿宋" w:eastAsia="仿宋" w:hAnsi="仿宋" w:hint="eastAsia"/>
          <w:sz w:val="32"/>
          <w:szCs w:val="32"/>
        </w:rPr>
        <w:t>未达到单期</w:t>
      </w:r>
      <w:r w:rsidR="00F17814" w:rsidRPr="00D8781B">
        <w:rPr>
          <w:rFonts w:ascii="仿宋" w:eastAsia="仿宋" w:hAnsi="仿宋" w:hint="eastAsia"/>
          <w:sz w:val="32"/>
          <w:szCs w:val="32"/>
        </w:rPr>
        <w:t>（次）</w:t>
      </w:r>
      <w:r w:rsidR="004B5826" w:rsidRPr="00D8781B">
        <w:rPr>
          <w:rFonts w:ascii="仿宋" w:eastAsia="仿宋" w:hAnsi="仿宋" w:hint="eastAsia"/>
          <w:sz w:val="32"/>
          <w:szCs w:val="32"/>
        </w:rPr>
        <w:t>国债最低承销额的情况</w:t>
      </w:r>
      <w:r w:rsidR="005D6D59" w:rsidRPr="00D8781B">
        <w:rPr>
          <w:rFonts w:ascii="仿宋" w:eastAsia="仿宋" w:hAnsi="仿宋" w:hint="eastAsia"/>
          <w:sz w:val="32"/>
          <w:szCs w:val="32"/>
        </w:rPr>
        <w:t>，</w:t>
      </w:r>
      <w:r w:rsidR="007B516F" w:rsidRPr="00D8781B">
        <w:rPr>
          <w:rFonts w:ascii="仿宋" w:eastAsia="仿宋" w:hAnsi="仿宋" w:hint="eastAsia"/>
          <w:sz w:val="32"/>
          <w:szCs w:val="32"/>
        </w:rPr>
        <w:t>或对发行时待偿期在1年以下（含1年）的记账式国债，承销团成员在一个自然年度内累计13次以上（含13次）出现未在规定的最低投标限额以上进行国债投标或未达到单期（次）国债最低承销额的情况，</w:t>
      </w:r>
      <w:r w:rsidR="005D6D59" w:rsidRPr="00D8781B">
        <w:rPr>
          <w:rFonts w:ascii="仿宋" w:eastAsia="仿宋" w:hAnsi="仿宋" w:hint="eastAsia"/>
          <w:sz w:val="32"/>
          <w:szCs w:val="32"/>
        </w:rPr>
        <w:t>甲方有权将其调整为乙类成员</w:t>
      </w:r>
      <w:r w:rsidR="008E5170" w:rsidRPr="00D8781B">
        <w:rPr>
          <w:rFonts w:ascii="仿宋" w:eastAsia="仿宋" w:hAnsi="仿宋" w:hint="eastAsia"/>
          <w:sz w:val="32"/>
          <w:szCs w:val="32"/>
        </w:rPr>
        <w:t>，并按照乙类</w:t>
      </w:r>
      <w:r w:rsidRPr="00D8781B">
        <w:rPr>
          <w:rFonts w:ascii="仿宋" w:eastAsia="仿宋" w:hAnsi="仿宋" w:hint="eastAsia"/>
          <w:sz w:val="32"/>
          <w:szCs w:val="32"/>
        </w:rPr>
        <w:t>成员</w:t>
      </w:r>
      <w:r w:rsidR="008E5170" w:rsidRPr="00D8781B">
        <w:rPr>
          <w:rFonts w:ascii="仿宋" w:eastAsia="仿宋" w:hAnsi="仿宋" w:hint="eastAsia"/>
          <w:sz w:val="32"/>
          <w:szCs w:val="32"/>
        </w:rPr>
        <w:t>标准对自然年度内所有期</w:t>
      </w:r>
      <w:r w:rsidR="004B5826" w:rsidRPr="00D8781B">
        <w:rPr>
          <w:rFonts w:ascii="仿宋" w:eastAsia="仿宋" w:hAnsi="仿宋" w:hint="eastAsia"/>
          <w:sz w:val="32"/>
          <w:szCs w:val="32"/>
        </w:rPr>
        <w:t>（次）</w:t>
      </w:r>
      <w:r w:rsidR="008E5170" w:rsidRPr="00D8781B">
        <w:rPr>
          <w:rFonts w:ascii="仿宋" w:eastAsia="仿宋" w:hAnsi="仿宋" w:hint="eastAsia"/>
          <w:sz w:val="32"/>
          <w:szCs w:val="32"/>
        </w:rPr>
        <w:t>重新考核</w:t>
      </w:r>
      <w:r w:rsidR="005D6D59" w:rsidRPr="00D8781B">
        <w:rPr>
          <w:rFonts w:ascii="仿宋" w:eastAsia="仿宋" w:hAnsi="仿宋" w:hint="eastAsia"/>
          <w:sz w:val="32"/>
          <w:szCs w:val="32"/>
        </w:rPr>
        <w:t>。</w:t>
      </w:r>
    </w:p>
    <w:p w:rsidR="00A43403" w:rsidRPr="00D8781B" w:rsidRDefault="005D6D59" w:rsidP="00A43403">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第十条</w:t>
      </w:r>
      <w:r w:rsidR="004F6DC2">
        <w:rPr>
          <w:rFonts w:ascii="仿宋" w:eastAsia="仿宋" w:hAnsi="仿宋" w:hint="eastAsia"/>
          <w:sz w:val="32"/>
          <w:szCs w:val="32"/>
        </w:rPr>
        <w:t xml:space="preserve"> </w:t>
      </w:r>
      <w:r w:rsidR="00700BE9" w:rsidRPr="00D8781B">
        <w:rPr>
          <w:rFonts w:ascii="仿宋" w:eastAsia="仿宋" w:hAnsi="仿宋" w:hint="eastAsia"/>
          <w:sz w:val="32"/>
          <w:szCs w:val="32"/>
        </w:rPr>
        <w:t>乙方</w:t>
      </w:r>
      <w:r w:rsidR="00E75999" w:rsidRPr="00D8781B">
        <w:rPr>
          <w:rFonts w:ascii="仿宋" w:eastAsia="仿宋" w:hAnsi="仿宋" w:hint="eastAsia"/>
          <w:sz w:val="32"/>
          <w:szCs w:val="32"/>
        </w:rPr>
        <w:t>在2020年满足退团条件或</w:t>
      </w:r>
      <w:r w:rsidR="00700BE9" w:rsidRPr="00D8781B">
        <w:rPr>
          <w:rFonts w:ascii="仿宋" w:eastAsia="仿宋" w:hAnsi="仿宋" w:hint="eastAsia"/>
          <w:sz w:val="32"/>
          <w:szCs w:val="32"/>
        </w:rPr>
        <w:t>退出</w:t>
      </w:r>
      <w:r w:rsidR="0008475A" w:rsidRPr="00D8781B">
        <w:rPr>
          <w:rFonts w:ascii="仿宋" w:eastAsia="仿宋" w:hAnsi="仿宋" w:hint="eastAsia"/>
          <w:sz w:val="32"/>
          <w:szCs w:val="32"/>
        </w:rPr>
        <w:t>承销团，</w:t>
      </w:r>
      <w:r w:rsidR="00345BB3" w:rsidRPr="00D8781B">
        <w:rPr>
          <w:rFonts w:ascii="仿宋" w:eastAsia="仿宋" w:hAnsi="仿宋" w:hint="eastAsia"/>
          <w:sz w:val="32"/>
          <w:szCs w:val="32"/>
        </w:rPr>
        <w:t>不能</w:t>
      </w:r>
      <w:r w:rsidR="0008475A" w:rsidRPr="00D8781B">
        <w:rPr>
          <w:rFonts w:ascii="仿宋" w:eastAsia="仿宋" w:hAnsi="仿宋" w:hint="eastAsia"/>
          <w:sz w:val="32"/>
          <w:szCs w:val="32"/>
        </w:rPr>
        <w:t>申请加入</w:t>
      </w:r>
      <w:r w:rsidR="00975DBB" w:rsidRPr="00D8781B">
        <w:rPr>
          <w:rFonts w:ascii="仿宋" w:eastAsia="仿宋" w:hAnsi="仿宋" w:hint="eastAsia"/>
          <w:sz w:val="32"/>
          <w:szCs w:val="32"/>
        </w:rPr>
        <w:t>下一届</w:t>
      </w:r>
      <w:r w:rsidR="0008475A" w:rsidRPr="00D8781B">
        <w:rPr>
          <w:rFonts w:ascii="仿宋" w:eastAsia="仿宋" w:hAnsi="仿宋" w:hint="eastAsia"/>
          <w:sz w:val="32"/>
          <w:szCs w:val="32"/>
        </w:rPr>
        <w:t>记账式国债承销团。</w:t>
      </w:r>
    </w:p>
    <w:p w:rsidR="005D6D59" w:rsidRPr="00D8781B" w:rsidRDefault="0008475A"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w:t>
      </w:r>
      <w:r w:rsidR="00A43403" w:rsidRPr="00D8781B">
        <w:rPr>
          <w:rFonts w:ascii="仿宋" w:eastAsia="仿宋" w:hAnsi="仿宋" w:hint="eastAsia"/>
          <w:b/>
          <w:sz w:val="32"/>
          <w:szCs w:val="32"/>
        </w:rPr>
        <w:t>十</w:t>
      </w:r>
      <w:r w:rsidR="00E75999" w:rsidRPr="00D8781B">
        <w:rPr>
          <w:rFonts w:ascii="仿宋" w:eastAsia="仿宋" w:hAnsi="仿宋" w:hint="eastAsia"/>
          <w:b/>
          <w:sz w:val="32"/>
          <w:szCs w:val="32"/>
        </w:rPr>
        <w:t>一</w:t>
      </w:r>
      <w:r w:rsidRPr="00D8781B">
        <w:rPr>
          <w:rFonts w:ascii="仿宋" w:eastAsia="仿宋" w:hAnsi="仿宋" w:hint="eastAsia"/>
          <w:b/>
          <w:sz w:val="32"/>
          <w:szCs w:val="32"/>
        </w:rPr>
        <w:t>条</w:t>
      </w:r>
      <w:r w:rsidR="004F6DC2">
        <w:rPr>
          <w:rFonts w:ascii="仿宋" w:eastAsia="仿宋" w:hAnsi="仿宋" w:hint="eastAsia"/>
          <w:b/>
          <w:sz w:val="32"/>
          <w:szCs w:val="32"/>
        </w:rPr>
        <w:t xml:space="preserve"> </w:t>
      </w:r>
      <w:r w:rsidR="005D6D59" w:rsidRPr="00D8781B">
        <w:rPr>
          <w:rFonts w:ascii="仿宋" w:eastAsia="仿宋" w:hAnsi="仿宋" w:hint="eastAsia"/>
          <w:sz w:val="32"/>
          <w:szCs w:val="32"/>
        </w:rPr>
        <w:t>在本协议有效期内，国家有关国债发行、登记托管及流通转让政策等发生变化，以变化后的国家有关政策为准。</w:t>
      </w:r>
    </w:p>
    <w:p w:rsidR="005D6D59" w:rsidRPr="00D8781B" w:rsidRDefault="00E7599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第十二</w:t>
      </w:r>
      <w:r w:rsidR="005D6D59" w:rsidRPr="00D8781B">
        <w:rPr>
          <w:rFonts w:ascii="仿宋" w:eastAsia="仿宋" w:hAnsi="仿宋" w:hint="eastAsia"/>
          <w:b/>
          <w:sz w:val="32"/>
          <w:szCs w:val="32"/>
        </w:rPr>
        <w:t>条</w:t>
      </w:r>
      <w:r w:rsidR="004F6DC2">
        <w:rPr>
          <w:rFonts w:ascii="仿宋" w:eastAsia="仿宋" w:hAnsi="仿宋" w:hint="eastAsia"/>
          <w:b/>
          <w:sz w:val="32"/>
          <w:szCs w:val="32"/>
        </w:rPr>
        <w:t xml:space="preserve"> </w:t>
      </w:r>
      <w:r w:rsidR="005D6D59" w:rsidRPr="00D8781B">
        <w:rPr>
          <w:rFonts w:ascii="仿宋" w:eastAsia="仿宋" w:hAnsi="仿宋" w:hint="eastAsia"/>
          <w:sz w:val="32"/>
          <w:szCs w:val="32"/>
        </w:rPr>
        <w:t>本协议所称工作日，是指每周一至周五（不含法定节假日）和国务院办公厅规定为工作日的周六、日。</w:t>
      </w:r>
    </w:p>
    <w:p w:rsidR="005D6D59" w:rsidRPr="00D8781B" w:rsidRDefault="00E7599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第十三</w:t>
      </w:r>
      <w:r w:rsidR="005D6D59" w:rsidRPr="00D8781B">
        <w:rPr>
          <w:rFonts w:ascii="仿宋" w:eastAsia="仿宋" w:hAnsi="仿宋" w:hint="eastAsia"/>
          <w:b/>
          <w:sz w:val="32"/>
          <w:szCs w:val="32"/>
        </w:rPr>
        <w:t>条</w:t>
      </w:r>
      <w:r w:rsidR="005D6D59" w:rsidRPr="00D8781B">
        <w:rPr>
          <w:rFonts w:ascii="仿宋" w:eastAsia="仿宋" w:hAnsi="仿宋" w:hint="eastAsia"/>
          <w:sz w:val="32"/>
          <w:szCs w:val="32"/>
        </w:rPr>
        <w:t xml:space="preserve"> 对本协议的修改</w:t>
      </w:r>
      <w:r w:rsidR="005D6D59" w:rsidRPr="00D8781B">
        <w:rPr>
          <w:rFonts w:ascii="仿宋" w:eastAsia="仿宋" w:hAnsi="仿宋"/>
          <w:sz w:val="32"/>
          <w:szCs w:val="32"/>
        </w:rPr>
        <w:t>，</w:t>
      </w:r>
      <w:r w:rsidR="005D6D59" w:rsidRPr="00D8781B">
        <w:rPr>
          <w:rFonts w:ascii="仿宋" w:eastAsia="仿宋" w:hAnsi="仿宋" w:hint="eastAsia"/>
          <w:sz w:val="32"/>
          <w:szCs w:val="32"/>
        </w:rPr>
        <w:t>由甲乙双方以书面形式作出。如对本协议产生异议，由甲乙双方根据有关规定协商解决。</w:t>
      </w:r>
    </w:p>
    <w:p w:rsidR="005D6D59" w:rsidRPr="00D8781B" w:rsidRDefault="00E7599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第十四</w:t>
      </w:r>
      <w:r w:rsidR="005D6D59" w:rsidRPr="00D8781B">
        <w:rPr>
          <w:rFonts w:ascii="仿宋" w:eastAsia="仿宋" w:hAnsi="仿宋" w:hint="eastAsia"/>
          <w:b/>
          <w:sz w:val="32"/>
          <w:szCs w:val="32"/>
        </w:rPr>
        <w:t>条</w:t>
      </w:r>
      <w:r w:rsidR="004F6DC2">
        <w:rPr>
          <w:rFonts w:ascii="仿宋" w:eastAsia="仿宋" w:hAnsi="仿宋" w:hint="eastAsia"/>
          <w:b/>
          <w:sz w:val="32"/>
          <w:szCs w:val="32"/>
        </w:rPr>
        <w:t xml:space="preserve"> </w:t>
      </w:r>
      <w:r w:rsidR="005D6D59" w:rsidRPr="00D8781B">
        <w:rPr>
          <w:rFonts w:ascii="仿宋" w:eastAsia="仿宋" w:hAnsi="仿宋" w:hint="eastAsia"/>
          <w:sz w:val="32"/>
          <w:szCs w:val="32"/>
        </w:rPr>
        <w:t>本协议一式两份，甲乙双方各执一份，具有相同法律效力。</w:t>
      </w:r>
    </w:p>
    <w:p w:rsidR="005D6D59" w:rsidRPr="00D8781B" w:rsidRDefault="00E75999" w:rsidP="005D6D59">
      <w:pPr>
        <w:spacing w:line="520" w:lineRule="atLeast"/>
        <w:ind w:left="-357" w:right="-301" w:firstLine="590"/>
        <w:rPr>
          <w:rFonts w:ascii="仿宋" w:eastAsia="仿宋" w:hAnsi="仿宋"/>
          <w:sz w:val="32"/>
          <w:szCs w:val="32"/>
        </w:rPr>
      </w:pPr>
      <w:r w:rsidRPr="00D8781B">
        <w:rPr>
          <w:rFonts w:ascii="仿宋" w:eastAsia="仿宋" w:hAnsi="仿宋" w:hint="eastAsia"/>
          <w:b/>
          <w:sz w:val="32"/>
          <w:szCs w:val="32"/>
        </w:rPr>
        <w:t>第十五</w:t>
      </w:r>
      <w:r w:rsidR="005D6D59" w:rsidRPr="00D8781B">
        <w:rPr>
          <w:rFonts w:ascii="仿宋" w:eastAsia="仿宋" w:hAnsi="仿宋" w:hint="eastAsia"/>
          <w:b/>
          <w:sz w:val="32"/>
          <w:szCs w:val="32"/>
        </w:rPr>
        <w:t>条</w:t>
      </w:r>
      <w:r w:rsidR="004F6DC2">
        <w:rPr>
          <w:rFonts w:ascii="仿宋" w:eastAsia="仿宋" w:hAnsi="仿宋" w:hint="eastAsia"/>
          <w:b/>
          <w:sz w:val="32"/>
          <w:szCs w:val="32"/>
        </w:rPr>
        <w:t xml:space="preserve"> </w:t>
      </w:r>
      <w:r w:rsidR="005D6D59" w:rsidRPr="00D8781B">
        <w:rPr>
          <w:rFonts w:ascii="仿宋" w:eastAsia="仿宋" w:hAnsi="仿宋" w:hint="eastAsia"/>
          <w:sz w:val="32"/>
          <w:szCs w:val="32"/>
        </w:rPr>
        <w:t>本协议自甲、乙双方授权代表签字盖章之日起生效，有效期至</w:t>
      </w:r>
      <w:r w:rsidRPr="00D8781B">
        <w:rPr>
          <w:rFonts w:ascii="仿宋" w:eastAsia="仿宋" w:hAnsi="仿宋" w:hint="eastAsia"/>
          <w:sz w:val="32"/>
          <w:szCs w:val="32"/>
        </w:rPr>
        <w:t>2020</w:t>
      </w:r>
      <w:r w:rsidR="005D6D59" w:rsidRPr="00D8781B">
        <w:rPr>
          <w:rFonts w:ascii="仿宋" w:eastAsia="仿宋" w:hAnsi="仿宋" w:hint="eastAsia"/>
          <w:sz w:val="32"/>
          <w:szCs w:val="32"/>
        </w:rPr>
        <w:t>年12月31日。在此期间，乙方退出承销团的，本协议自</w:t>
      </w:r>
      <w:r w:rsidR="009960F2" w:rsidRPr="00D8781B">
        <w:rPr>
          <w:rFonts w:ascii="仿宋" w:eastAsia="仿宋" w:hAnsi="仿宋" w:hint="eastAsia"/>
          <w:sz w:val="32"/>
          <w:szCs w:val="32"/>
        </w:rPr>
        <w:t>甲方</w:t>
      </w:r>
      <w:r w:rsidR="00700BE9" w:rsidRPr="00D8781B">
        <w:rPr>
          <w:rFonts w:ascii="仿宋" w:eastAsia="仿宋" w:hAnsi="仿宋" w:hint="eastAsia"/>
          <w:sz w:val="32"/>
          <w:szCs w:val="32"/>
        </w:rPr>
        <w:t>会同人民银行、证监会</w:t>
      </w:r>
      <w:r w:rsidR="005D6D59" w:rsidRPr="00D8781B">
        <w:rPr>
          <w:rFonts w:ascii="仿宋" w:eastAsia="仿宋" w:hAnsi="仿宋" w:hint="eastAsia"/>
          <w:sz w:val="32"/>
          <w:szCs w:val="32"/>
        </w:rPr>
        <w:t>确认乙方退出承销团之日起终止。</w:t>
      </w:r>
    </w:p>
    <w:p w:rsidR="005D6D59" w:rsidRPr="00D8781B" w:rsidRDefault="005D6D59" w:rsidP="005D6D59">
      <w:pPr>
        <w:spacing w:line="520" w:lineRule="atLeast"/>
        <w:ind w:left="-357" w:right="-301" w:firstLine="590"/>
        <w:rPr>
          <w:rFonts w:ascii="仿宋" w:eastAsia="仿宋" w:hAnsi="仿宋"/>
          <w:b/>
          <w:sz w:val="32"/>
          <w:szCs w:val="32"/>
        </w:rPr>
      </w:pPr>
    </w:p>
    <w:p w:rsidR="00ED6B62" w:rsidRPr="00D8781B" w:rsidRDefault="00ED6B62" w:rsidP="005D6D59">
      <w:pPr>
        <w:spacing w:line="520" w:lineRule="atLeast"/>
        <w:ind w:left="-357" w:right="-301" w:firstLine="590"/>
        <w:rPr>
          <w:rFonts w:ascii="仿宋" w:eastAsia="仿宋" w:hAnsi="仿宋"/>
          <w:b/>
          <w:sz w:val="32"/>
          <w:szCs w:val="32"/>
        </w:rPr>
      </w:pPr>
    </w:p>
    <w:p w:rsidR="005D6D59" w:rsidRPr="00D8781B" w:rsidRDefault="005D6D59" w:rsidP="005D6D59">
      <w:pPr>
        <w:spacing w:line="520" w:lineRule="atLeast"/>
        <w:ind w:left="-360" w:right="-300"/>
        <w:rPr>
          <w:rFonts w:ascii="仿宋" w:eastAsia="仿宋" w:hAnsi="仿宋"/>
          <w:sz w:val="32"/>
          <w:szCs w:val="32"/>
        </w:rPr>
      </w:pPr>
      <w:r w:rsidRPr="00D8781B">
        <w:rPr>
          <w:rFonts w:ascii="仿宋" w:eastAsia="仿宋" w:hAnsi="仿宋"/>
          <w:sz w:val="32"/>
          <w:szCs w:val="32"/>
        </w:rPr>
        <w:t xml:space="preserve">     </w:t>
      </w:r>
      <w:r w:rsidRPr="00D8781B">
        <w:rPr>
          <w:rFonts w:ascii="仿宋" w:eastAsia="仿宋" w:hAnsi="仿宋" w:hint="eastAsia"/>
          <w:sz w:val="32"/>
          <w:szCs w:val="32"/>
        </w:rPr>
        <w:t xml:space="preserve">    </w:t>
      </w:r>
      <w:r w:rsidRPr="00D8781B">
        <w:rPr>
          <w:rFonts w:ascii="仿宋" w:eastAsia="仿宋" w:hAnsi="仿宋"/>
          <w:sz w:val="32"/>
          <w:szCs w:val="32"/>
        </w:rPr>
        <w:t xml:space="preserve">  </w:t>
      </w:r>
      <w:r w:rsidRPr="00D8781B">
        <w:rPr>
          <w:rFonts w:ascii="仿宋" w:eastAsia="仿宋" w:hAnsi="仿宋" w:hint="eastAsia"/>
          <w:sz w:val="32"/>
          <w:szCs w:val="32"/>
        </w:rPr>
        <w:t>甲方代表</w:t>
      </w:r>
      <w:r w:rsidRPr="00D8781B">
        <w:rPr>
          <w:rFonts w:ascii="仿宋" w:eastAsia="仿宋" w:hAnsi="仿宋"/>
          <w:sz w:val="32"/>
          <w:szCs w:val="32"/>
        </w:rPr>
        <w:t xml:space="preserve">:             </w:t>
      </w:r>
      <w:r w:rsidRPr="00D8781B">
        <w:rPr>
          <w:rFonts w:ascii="仿宋" w:eastAsia="仿宋" w:hAnsi="仿宋" w:hint="eastAsia"/>
          <w:sz w:val="32"/>
          <w:szCs w:val="32"/>
        </w:rPr>
        <w:t xml:space="preserve">    </w:t>
      </w:r>
      <w:r w:rsidRPr="00D8781B">
        <w:rPr>
          <w:rFonts w:ascii="仿宋" w:eastAsia="仿宋" w:hAnsi="仿宋"/>
          <w:sz w:val="32"/>
          <w:szCs w:val="32"/>
        </w:rPr>
        <w:t xml:space="preserve">    </w:t>
      </w:r>
      <w:r w:rsidRPr="00D8781B">
        <w:rPr>
          <w:rFonts w:ascii="仿宋" w:eastAsia="仿宋" w:hAnsi="仿宋" w:hint="eastAsia"/>
          <w:sz w:val="32"/>
          <w:szCs w:val="32"/>
        </w:rPr>
        <w:t>乙方代表</w:t>
      </w:r>
      <w:r w:rsidRPr="00D8781B">
        <w:rPr>
          <w:rFonts w:ascii="仿宋" w:eastAsia="仿宋" w:hAnsi="仿宋"/>
          <w:sz w:val="32"/>
          <w:szCs w:val="32"/>
        </w:rPr>
        <w:t>:</w:t>
      </w:r>
    </w:p>
    <w:p w:rsidR="00260B88" w:rsidRPr="00D8781B" w:rsidRDefault="00260B88" w:rsidP="005D6D59">
      <w:pPr>
        <w:spacing w:line="520" w:lineRule="atLeast"/>
        <w:ind w:left="-360" w:right="-300"/>
        <w:rPr>
          <w:rFonts w:ascii="仿宋" w:eastAsia="仿宋" w:hAnsi="仿宋"/>
          <w:sz w:val="32"/>
          <w:szCs w:val="32"/>
        </w:rPr>
      </w:pPr>
    </w:p>
    <w:p w:rsidR="005D6D59" w:rsidRPr="00D8781B" w:rsidRDefault="005D6D59" w:rsidP="005D6D59">
      <w:pPr>
        <w:spacing w:line="520" w:lineRule="atLeast"/>
        <w:ind w:left="-360" w:right="-300"/>
        <w:rPr>
          <w:rFonts w:ascii="仿宋" w:eastAsia="仿宋" w:hAnsi="仿宋"/>
          <w:sz w:val="32"/>
          <w:szCs w:val="32"/>
        </w:rPr>
      </w:pPr>
      <w:r w:rsidRPr="00D8781B">
        <w:rPr>
          <w:rFonts w:ascii="仿宋" w:eastAsia="仿宋" w:hAnsi="仿宋"/>
          <w:sz w:val="32"/>
          <w:szCs w:val="32"/>
        </w:rPr>
        <w:t xml:space="preserve">    </w:t>
      </w:r>
      <w:r w:rsidRPr="00D8781B">
        <w:rPr>
          <w:rFonts w:ascii="仿宋" w:eastAsia="仿宋" w:hAnsi="仿宋" w:hint="eastAsia"/>
          <w:sz w:val="32"/>
          <w:szCs w:val="32"/>
        </w:rPr>
        <w:t xml:space="preserve">　    　</w:t>
      </w:r>
      <w:r w:rsidRPr="00D8781B">
        <w:rPr>
          <w:rFonts w:ascii="仿宋" w:eastAsia="仿宋" w:hAnsi="仿宋"/>
          <w:sz w:val="32"/>
          <w:szCs w:val="32"/>
        </w:rPr>
        <w:t>(</w:t>
      </w:r>
      <w:r w:rsidRPr="00D8781B">
        <w:rPr>
          <w:rFonts w:ascii="仿宋" w:eastAsia="仿宋" w:hAnsi="仿宋" w:hint="eastAsia"/>
          <w:sz w:val="32"/>
          <w:szCs w:val="32"/>
        </w:rPr>
        <w:t>签字</w:t>
      </w:r>
      <w:r w:rsidRPr="00D8781B">
        <w:rPr>
          <w:rFonts w:ascii="仿宋" w:eastAsia="仿宋" w:hAnsi="仿宋"/>
          <w:sz w:val="32"/>
          <w:szCs w:val="32"/>
        </w:rPr>
        <w:t xml:space="preserve">)                   </w:t>
      </w:r>
      <w:r w:rsidRPr="00D8781B">
        <w:rPr>
          <w:rFonts w:ascii="仿宋" w:eastAsia="仿宋" w:hAnsi="仿宋" w:hint="eastAsia"/>
          <w:sz w:val="32"/>
          <w:szCs w:val="32"/>
        </w:rPr>
        <w:t xml:space="preserve">    </w:t>
      </w:r>
      <w:r w:rsidRPr="00D8781B">
        <w:rPr>
          <w:rFonts w:ascii="仿宋" w:eastAsia="仿宋" w:hAnsi="仿宋"/>
          <w:sz w:val="32"/>
          <w:szCs w:val="32"/>
        </w:rPr>
        <w:t xml:space="preserve"> (</w:t>
      </w:r>
      <w:r w:rsidRPr="00D8781B">
        <w:rPr>
          <w:rFonts w:ascii="仿宋" w:eastAsia="仿宋" w:hAnsi="仿宋" w:hint="eastAsia"/>
          <w:sz w:val="32"/>
          <w:szCs w:val="32"/>
        </w:rPr>
        <w:t>签字</w:t>
      </w:r>
      <w:r w:rsidRPr="00D8781B">
        <w:rPr>
          <w:rFonts w:ascii="仿宋" w:eastAsia="仿宋" w:hAnsi="仿宋"/>
          <w:sz w:val="32"/>
          <w:szCs w:val="32"/>
        </w:rPr>
        <w:t>)</w:t>
      </w:r>
    </w:p>
    <w:p w:rsidR="005D6D59" w:rsidRPr="00D8781B" w:rsidRDefault="005D6D59" w:rsidP="005D6D59">
      <w:pPr>
        <w:spacing w:line="520" w:lineRule="atLeast"/>
        <w:ind w:left="-360" w:right="-300"/>
        <w:rPr>
          <w:rFonts w:ascii="仿宋" w:eastAsia="仿宋" w:hAnsi="仿宋"/>
          <w:sz w:val="32"/>
          <w:szCs w:val="32"/>
        </w:rPr>
      </w:pPr>
    </w:p>
    <w:p w:rsidR="005D6D59" w:rsidRPr="00D8781B" w:rsidRDefault="005D6D59" w:rsidP="00784DA1">
      <w:pPr>
        <w:spacing w:beforeLines="70" w:before="218" w:line="520" w:lineRule="atLeast"/>
        <w:ind w:left="-357" w:right="-301"/>
        <w:rPr>
          <w:rFonts w:ascii="仿宋" w:eastAsia="仿宋" w:hAnsi="仿宋"/>
          <w:sz w:val="32"/>
          <w:szCs w:val="32"/>
        </w:rPr>
      </w:pPr>
      <w:r w:rsidRPr="00D8781B">
        <w:rPr>
          <w:rFonts w:ascii="仿宋" w:eastAsia="仿宋" w:hAnsi="仿宋"/>
          <w:sz w:val="32"/>
          <w:szCs w:val="32"/>
        </w:rPr>
        <w:t xml:space="preserve">    </w:t>
      </w:r>
      <w:r w:rsidRPr="00D8781B">
        <w:rPr>
          <w:rFonts w:ascii="仿宋" w:eastAsia="仿宋" w:hAnsi="仿宋" w:hint="eastAsia"/>
          <w:sz w:val="32"/>
          <w:szCs w:val="32"/>
        </w:rPr>
        <w:t xml:space="preserve">　　    </w:t>
      </w:r>
      <w:r w:rsidRPr="00D8781B">
        <w:rPr>
          <w:rFonts w:ascii="仿宋" w:eastAsia="仿宋" w:hAnsi="仿宋"/>
          <w:sz w:val="32"/>
          <w:szCs w:val="32"/>
        </w:rPr>
        <w:t>(</w:t>
      </w:r>
      <w:r w:rsidRPr="00D8781B">
        <w:rPr>
          <w:rFonts w:ascii="仿宋" w:eastAsia="仿宋" w:hAnsi="仿宋" w:hint="eastAsia"/>
          <w:sz w:val="32"/>
          <w:szCs w:val="32"/>
        </w:rPr>
        <w:t>盖章</w:t>
      </w:r>
      <w:r w:rsidRPr="00D8781B">
        <w:rPr>
          <w:rFonts w:ascii="仿宋" w:eastAsia="仿宋" w:hAnsi="仿宋"/>
          <w:sz w:val="32"/>
          <w:szCs w:val="32"/>
        </w:rPr>
        <w:t xml:space="preserve">)                     </w:t>
      </w:r>
      <w:r w:rsidRPr="00D8781B">
        <w:rPr>
          <w:rFonts w:ascii="仿宋" w:eastAsia="仿宋" w:hAnsi="仿宋" w:hint="eastAsia"/>
          <w:sz w:val="32"/>
          <w:szCs w:val="32"/>
        </w:rPr>
        <w:t xml:space="preserve"> </w:t>
      </w:r>
      <w:r w:rsidRPr="00D8781B">
        <w:rPr>
          <w:rFonts w:ascii="仿宋" w:eastAsia="仿宋" w:hAnsi="仿宋"/>
          <w:sz w:val="32"/>
          <w:szCs w:val="32"/>
        </w:rPr>
        <w:t xml:space="preserve">  (</w:t>
      </w:r>
      <w:r w:rsidRPr="00D8781B">
        <w:rPr>
          <w:rFonts w:ascii="仿宋" w:eastAsia="仿宋" w:hAnsi="仿宋" w:hint="eastAsia"/>
          <w:sz w:val="32"/>
          <w:szCs w:val="32"/>
        </w:rPr>
        <w:t>盖章</w:t>
      </w:r>
      <w:r w:rsidRPr="00D8781B">
        <w:rPr>
          <w:rFonts w:ascii="仿宋" w:eastAsia="仿宋" w:hAnsi="仿宋"/>
          <w:sz w:val="32"/>
          <w:szCs w:val="32"/>
        </w:rPr>
        <w:t>)</w:t>
      </w:r>
    </w:p>
    <w:p w:rsidR="00E3016A" w:rsidRPr="00D8781B" w:rsidRDefault="00E3016A">
      <w:pPr>
        <w:spacing w:beforeLines="70" w:before="218" w:line="520" w:lineRule="atLeast"/>
        <w:ind w:left="-357" w:right="-301"/>
        <w:rPr>
          <w:rFonts w:ascii="仿宋" w:eastAsia="仿宋" w:hAnsi="仿宋"/>
          <w:sz w:val="32"/>
          <w:szCs w:val="32"/>
        </w:rPr>
      </w:pPr>
    </w:p>
    <w:p w:rsidR="005C09C6" w:rsidRPr="00D8781B" w:rsidRDefault="005D6D59" w:rsidP="00D8781B">
      <w:pPr>
        <w:snapToGrid w:val="0"/>
        <w:spacing w:line="360" w:lineRule="atLeast"/>
        <w:ind w:leftChars="-171" w:left="-359" w:right="299" w:firstLineChars="1099" w:firstLine="3517"/>
        <w:jc w:val="center"/>
        <w:rPr>
          <w:rFonts w:ascii="仿宋" w:eastAsia="仿宋" w:hAnsi="仿宋"/>
          <w:sz w:val="32"/>
          <w:szCs w:val="32"/>
        </w:rPr>
      </w:pPr>
      <w:r w:rsidRPr="00D8781B">
        <w:rPr>
          <w:rFonts w:ascii="仿宋" w:eastAsia="仿宋" w:hAnsi="仿宋"/>
          <w:sz w:val="32"/>
          <w:szCs w:val="32"/>
        </w:rPr>
        <w:t xml:space="preserve"> </w:t>
      </w:r>
      <w:r w:rsidRPr="00D8781B">
        <w:rPr>
          <w:rFonts w:ascii="仿宋" w:eastAsia="仿宋" w:hAnsi="仿宋" w:hint="eastAsia"/>
          <w:sz w:val="32"/>
          <w:szCs w:val="32"/>
        </w:rPr>
        <w:t>签署日期：      年    月    日</w:t>
      </w:r>
    </w:p>
    <w:sectPr w:rsidR="005C09C6" w:rsidRPr="00D8781B" w:rsidSect="005C09C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10" w:rsidRDefault="00DA4910" w:rsidP="00443B72">
      <w:r>
        <w:separator/>
      </w:r>
    </w:p>
  </w:endnote>
  <w:endnote w:type="continuationSeparator" w:id="0">
    <w:p w:rsidR="00DA4910" w:rsidRDefault="00DA4910" w:rsidP="0044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74534"/>
      <w:docPartObj>
        <w:docPartGallery w:val="Page Numbers (Bottom of Page)"/>
        <w:docPartUnique/>
      </w:docPartObj>
    </w:sdtPr>
    <w:sdtEndPr/>
    <w:sdtContent>
      <w:p w:rsidR="00AE2CB9" w:rsidRDefault="00E3016A">
        <w:pPr>
          <w:pStyle w:val="a5"/>
          <w:jc w:val="center"/>
        </w:pPr>
        <w:r>
          <w:fldChar w:fldCharType="begin"/>
        </w:r>
        <w:r w:rsidR="00AE2CB9">
          <w:instrText xml:space="preserve"> PAGE   \* MERGEFORMAT </w:instrText>
        </w:r>
        <w:r>
          <w:fldChar w:fldCharType="separate"/>
        </w:r>
        <w:r w:rsidR="004F6DC2" w:rsidRPr="004F6DC2">
          <w:rPr>
            <w:noProof/>
            <w:lang w:val="zh-CN"/>
          </w:rPr>
          <w:t>8</w:t>
        </w:r>
        <w:r>
          <w:fldChar w:fldCharType="end"/>
        </w:r>
      </w:p>
    </w:sdtContent>
  </w:sdt>
  <w:p w:rsidR="00AE2CB9" w:rsidRDefault="00AE2C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10" w:rsidRDefault="00DA4910" w:rsidP="00443B72">
      <w:r>
        <w:separator/>
      </w:r>
    </w:p>
  </w:footnote>
  <w:footnote w:type="continuationSeparator" w:id="0">
    <w:p w:rsidR="00DA4910" w:rsidRDefault="00DA4910" w:rsidP="00443B72">
      <w:r>
        <w:continuationSeparator/>
      </w:r>
    </w:p>
  </w:footnote>
  <w:footnote w:id="1">
    <w:p w:rsidR="00E3016A" w:rsidRDefault="007737AF">
      <w:pPr>
        <w:widowControl/>
        <w:spacing w:line="360" w:lineRule="auto"/>
        <w:rPr>
          <w:rFonts w:ascii="仿宋_GB2312" w:eastAsia="仿宋_GB2312" w:hAnsi="Arial" w:cs="Arial"/>
          <w:kern w:val="0"/>
          <w:sz w:val="20"/>
          <w:szCs w:val="20"/>
        </w:rPr>
      </w:pPr>
      <w:r>
        <w:rPr>
          <w:rStyle w:val="a8"/>
        </w:rPr>
        <w:footnoteRef/>
      </w:r>
      <w:r>
        <w:t xml:space="preserve"> </w:t>
      </w:r>
      <w:r w:rsidR="003B758E" w:rsidRPr="003B758E">
        <w:rPr>
          <w:rFonts w:ascii="仿宋_GB2312" w:eastAsia="仿宋_GB2312" w:hint="eastAsia"/>
          <w:sz w:val="20"/>
          <w:szCs w:val="20"/>
        </w:rPr>
        <w:t>标准化评分方法下单项指标得分=</w:t>
      </w:r>
      <w:r w:rsidR="00AE2CB9" w:rsidRPr="007737AF">
        <w:rPr>
          <w:rFonts w:ascii="仿宋_GB2312" w:hAnsi="宋体"/>
          <w:position w:val="-26"/>
          <w:sz w:val="20"/>
          <w:szCs w:val="20"/>
        </w:rPr>
        <w:object w:dxaOrig="43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4pt;height:31.8pt" o:ole="">
            <v:imagedata r:id="rId1" o:title=""/>
          </v:shape>
          <o:OLEObject Type="Embed" ProgID="Equation.3" ShapeID="_x0000_i1025" DrawAspect="Content" ObjectID="_1569330710" r:id="rId2"/>
        </w:object>
      </w:r>
      <w:r w:rsidR="003B758E" w:rsidRPr="003B758E">
        <w:rPr>
          <w:rFonts w:ascii="仿宋_GB2312" w:eastAsia="仿宋_GB2312" w:hAnsi="Arial" w:cs="Arial" w:hint="eastAsia"/>
          <w:kern w:val="0"/>
          <w:sz w:val="20"/>
          <w:szCs w:val="20"/>
        </w:rPr>
        <w:t>×</w:t>
      </w:r>
      <w:r w:rsidR="003B758E" w:rsidRPr="003B758E">
        <w:rPr>
          <w:rFonts w:ascii="仿宋_GB2312" w:eastAsia="仿宋_GB2312" w:hAnsi="Arial" w:cs="Arial"/>
          <w:kern w:val="0"/>
          <w:sz w:val="20"/>
          <w:szCs w:val="20"/>
        </w:rPr>
        <w:t>100</w:t>
      </w:r>
    </w:p>
    <w:p w:rsidR="007737AF" w:rsidRPr="007737AF" w:rsidRDefault="007737AF">
      <w:pPr>
        <w:pStyle w:val="a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59"/>
    <w:rsid w:val="0002304F"/>
    <w:rsid w:val="00052086"/>
    <w:rsid w:val="0008475A"/>
    <w:rsid w:val="000C4603"/>
    <w:rsid w:val="0015763D"/>
    <w:rsid w:val="001B2AD4"/>
    <w:rsid w:val="001D0D15"/>
    <w:rsid w:val="001D156B"/>
    <w:rsid w:val="001D309D"/>
    <w:rsid w:val="001F1ABB"/>
    <w:rsid w:val="001F7FB6"/>
    <w:rsid w:val="00214A07"/>
    <w:rsid w:val="00216156"/>
    <w:rsid w:val="00237B35"/>
    <w:rsid w:val="00243CB2"/>
    <w:rsid w:val="00251AB1"/>
    <w:rsid w:val="00260B88"/>
    <w:rsid w:val="0028145D"/>
    <w:rsid w:val="002A5D4C"/>
    <w:rsid w:val="002B2AD2"/>
    <w:rsid w:val="002D57CD"/>
    <w:rsid w:val="00304DA9"/>
    <w:rsid w:val="00345BB3"/>
    <w:rsid w:val="00345EF2"/>
    <w:rsid w:val="003475B5"/>
    <w:rsid w:val="00364515"/>
    <w:rsid w:val="00365C0C"/>
    <w:rsid w:val="00374D49"/>
    <w:rsid w:val="00377F85"/>
    <w:rsid w:val="003847C8"/>
    <w:rsid w:val="003B758E"/>
    <w:rsid w:val="003C0788"/>
    <w:rsid w:val="003E708B"/>
    <w:rsid w:val="003F6FA6"/>
    <w:rsid w:val="00405E01"/>
    <w:rsid w:val="00415A7D"/>
    <w:rsid w:val="00443B72"/>
    <w:rsid w:val="004665FE"/>
    <w:rsid w:val="004749A4"/>
    <w:rsid w:val="00484743"/>
    <w:rsid w:val="004A1A62"/>
    <w:rsid w:val="004A78EF"/>
    <w:rsid w:val="004B5826"/>
    <w:rsid w:val="004C3A07"/>
    <w:rsid w:val="004F61DE"/>
    <w:rsid w:val="004F6DC2"/>
    <w:rsid w:val="005428CB"/>
    <w:rsid w:val="00552126"/>
    <w:rsid w:val="005814F9"/>
    <w:rsid w:val="0058735F"/>
    <w:rsid w:val="005A4D98"/>
    <w:rsid w:val="005C09C6"/>
    <w:rsid w:val="005D0E42"/>
    <w:rsid w:val="005D62D4"/>
    <w:rsid w:val="005D6D59"/>
    <w:rsid w:val="0060635D"/>
    <w:rsid w:val="006142B3"/>
    <w:rsid w:val="006341C9"/>
    <w:rsid w:val="00671568"/>
    <w:rsid w:val="006726AE"/>
    <w:rsid w:val="00672E1B"/>
    <w:rsid w:val="006B2ADE"/>
    <w:rsid w:val="006C1C1C"/>
    <w:rsid w:val="006D7912"/>
    <w:rsid w:val="00700BE9"/>
    <w:rsid w:val="00701EB7"/>
    <w:rsid w:val="007050B1"/>
    <w:rsid w:val="00707661"/>
    <w:rsid w:val="00721EFD"/>
    <w:rsid w:val="00723C58"/>
    <w:rsid w:val="00734074"/>
    <w:rsid w:val="007737AF"/>
    <w:rsid w:val="0078152B"/>
    <w:rsid w:val="00784DA1"/>
    <w:rsid w:val="00786F78"/>
    <w:rsid w:val="0079418A"/>
    <w:rsid w:val="007B516F"/>
    <w:rsid w:val="007D780E"/>
    <w:rsid w:val="007F206E"/>
    <w:rsid w:val="00816D44"/>
    <w:rsid w:val="00845E93"/>
    <w:rsid w:val="00854246"/>
    <w:rsid w:val="00880056"/>
    <w:rsid w:val="008A1363"/>
    <w:rsid w:val="008A1CE1"/>
    <w:rsid w:val="008E5170"/>
    <w:rsid w:val="00907CB9"/>
    <w:rsid w:val="00907D9E"/>
    <w:rsid w:val="0092381F"/>
    <w:rsid w:val="00975DBB"/>
    <w:rsid w:val="00981352"/>
    <w:rsid w:val="00983C64"/>
    <w:rsid w:val="009960F2"/>
    <w:rsid w:val="00997B69"/>
    <w:rsid w:val="009C603F"/>
    <w:rsid w:val="009D74B0"/>
    <w:rsid w:val="00A255C9"/>
    <w:rsid w:val="00A25E38"/>
    <w:rsid w:val="00A43403"/>
    <w:rsid w:val="00A43CDC"/>
    <w:rsid w:val="00A45F2F"/>
    <w:rsid w:val="00A70F47"/>
    <w:rsid w:val="00A74DE7"/>
    <w:rsid w:val="00A962CE"/>
    <w:rsid w:val="00A97384"/>
    <w:rsid w:val="00AB01C2"/>
    <w:rsid w:val="00AC3F0D"/>
    <w:rsid w:val="00AE2176"/>
    <w:rsid w:val="00AE2CB9"/>
    <w:rsid w:val="00AF2CBF"/>
    <w:rsid w:val="00AF73E4"/>
    <w:rsid w:val="00B070E8"/>
    <w:rsid w:val="00B155F8"/>
    <w:rsid w:val="00B61D30"/>
    <w:rsid w:val="00B7202C"/>
    <w:rsid w:val="00B73B9B"/>
    <w:rsid w:val="00B836FD"/>
    <w:rsid w:val="00BA1D33"/>
    <w:rsid w:val="00BC1431"/>
    <w:rsid w:val="00C314D0"/>
    <w:rsid w:val="00C5138B"/>
    <w:rsid w:val="00C51E49"/>
    <w:rsid w:val="00C82BC1"/>
    <w:rsid w:val="00CB064D"/>
    <w:rsid w:val="00CC5728"/>
    <w:rsid w:val="00CD0545"/>
    <w:rsid w:val="00CD239E"/>
    <w:rsid w:val="00CE53BA"/>
    <w:rsid w:val="00CF3105"/>
    <w:rsid w:val="00D0784D"/>
    <w:rsid w:val="00D30E27"/>
    <w:rsid w:val="00D64BA5"/>
    <w:rsid w:val="00D74D5F"/>
    <w:rsid w:val="00D86901"/>
    <w:rsid w:val="00D8781B"/>
    <w:rsid w:val="00D94B69"/>
    <w:rsid w:val="00D96BB0"/>
    <w:rsid w:val="00DA3AAA"/>
    <w:rsid w:val="00DA4910"/>
    <w:rsid w:val="00DB1843"/>
    <w:rsid w:val="00DD7675"/>
    <w:rsid w:val="00DE2B27"/>
    <w:rsid w:val="00E10D23"/>
    <w:rsid w:val="00E16312"/>
    <w:rsid w:val="00E25C4E"/>
    <w:rsid w:val="00E3016A"/>
    <w:rsid w:val="00E36B7F"/>
    <w:rsid w:val="00E4025E"/>
    <w:rsid w:val="00E63CC9"/>
    <w:rsid w:val="00E75999"/>
    <w:rsid w:val="00EA3C5F"/>
    <w:rsid w:val="00ED545B"/>
    <w:rsid w:val="00ED6B62"/>
    <w:rsid w:val="00F17814"/>
    <w:rsid w:val="00F47799"/>
    <w:rsid w:val="00F55907"/>
    <w:rsid w:val="00F76277"/>
    <w:rsid w:val="00F92A79"/>
    <w:rsid w:val="00F94ECD"/>
    <w:rsid w:val="00FC78D9"/>
    <w:rsid w:val="00FD543B"/>
    <w:rsid w:val="00FF0D2B"/>
    <w:rsid w:val="00FF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D5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D6D59"/>
    <w:pPr>
      <w:spacing w:line="520" w:lineRule="atLeast"/>
      <w:ind w:left="-357" w:right="-301" w:firstLine="600"/>
    </w:pPr>
    <w:rPr>
      <w:sz w:val="30"/>
      <w:szCs w:val="20"/>
    </w:rPr>
  </w:style>
  <w:style w:type="paragraph" w:styleId="a4">
    <w:name w:val="header"/>
    <w:basedOn w:val="a"/>
    <w:link w:val="Char"/>
    <w:uiPriority w:val="99"/>
    <w:unhideWhenUsed/>
    <w:rsid w:val="00443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3B72"/>
    <w:rPr>
      <w:rFonts w:ascii="Times New Roman" w:eastAsia="宋体" w:hAnsi="Times New Roman" w:cs="Times New Roman"/>
      <w:sz w:val="18"/>
      <w:szCs w:val="18"/>
    </w:rPr>
  </w:style>
  <w:style w:type="paragraph" w:styleId="a5">
    <w:name w:val="footer"/>
    <w:basedOn w:val="a"/>
    <w:link w:val="Char0"/>
    <w:uiPriority w:val="99"/>
    <w:unhideWhenUsed/>
    <w:rsid w:val="00443B72"/>
    <w:pPr>
      <w:tabs>
        <w:tab w:val="center" w:pos="4153"/>
        <w:tab w:val="right" w:pos="8306"/>
      </w:tabs>
      <w:snapToGrid w:val="0"/>
      <w:jc w:val="left"/>
    </w:pPr>
    <w:rPr>
      <w:sz w:val="18"/>
      <w:szCs w:val="18"/>
    </w:rPr>
  </w:style>
  <w:style w:type="character" w:customStyle="1" w:styleId="Char0">
    <w:name w:val="页脚 Char"/>
    <w:basedOn w:val="a0"/>
    <w:link w:val="a5"/>
    <w:uiPriority w:val="99"/>
    <w:rsid w:val="00443B72"/>
    <w:rPr>
      <w:rFonts w:ascii="Times New Roman" w:eastAsia="宋体" w:hAnsi="Times New Roman" w:cs="Times New Roman"/>
      <w:sz w:val="18"/>
      <w:szCs w:val="18"/>
    </w:rPr>
  </w:style>
  <w:style w:type="paragraph" w:styleId="a6">
    <w:name w:val="Balloon Text"/>
    <w:basedOn w:val="a"/>
    <w:link w:val="Char1"/>
    <w:uiPriority w:val="99"/>
    <w:semiHidden/>
    <w:unhideWhenUsed/>
    <w:rsid w:val="00CD239E"/>
    <w:rPr>
      <w:sz w:val="18"/>
      <w:szCs w:val="18"/>
    </w:rPr>
  </w:style>
  <w:style w:type="character" w:customStyle="1" w:styleId="Char1">
    <w:name w:val="批注框文本 Char"/>
    <w:basedOn w:val="a0"/>
    <w:link w:val="a6"/>
    <w:uiPriority w:val="99"/>
    <w:semiHidden/>
    <w:rsid w:val="00CD239E"/>
    <w:rPr>
      <w:rFonts w:ascii="Times New Roman" w:eastAsia="宋体" w:hAnsi="Times New Roman" w:cs="Times New Roman"/>
      <w:sz w:val="18"/>
      <w:szCs w:val="18"/>
    </w:rPr>
  </w:style>
  <w:style w:type="paragraph" w:styleId="a7">
    <w:name w:val="footnote text"/>
    <w:basedOn w:val="a"/>
    <w:link w:val="Char2"/>
    <w:uiPriority w:val="99"/>
    <w:semiHidden/>
    <w:unhideWhenUsed/>
    <w:rsid w:val="007737AF"/>
    <w:pPr>
      <w:snapToGrid w:val="0"/>
      <w:jc w:val="left"/>
    </w:pPr>
    <w:rPr>
      <w:sz w:val="18"/>
      <w:szCs w:val="18"/>
    </w:rPr>
  </w:style>
  <w:style w:type="character" w:customStyle="1" w:styleId="Char2">
    <w:name w:val="脚注文本 Char"/>
    <w:basedOn w:val="a0"/>
    <w:link w:val="a7"/>
    <w:uiPriority w:val="99"/>
    <w:semiHidden/>
    <w:rsid w:val="007737AF"/>
    <w:rPr>
      <w:rFonts w:ascii="Times New Roman" w:hAnsi="Times New Roman"/>
      <w:kern w:val="2"/>
      <w:sz w:val="18"/>
      <w:szCs w:val="18"/>
    </w:rPr>
  </w:style>
  <w:style w:type="character" w:styleId="a8">
    <w:name w:val="footnote reference"/>
    <w:basedOn w:val="a0"/>
    <w:uiPriority w:val="99"/>
    <w:semiHidden/>
    <w:unhideWhenUsed/>
    <w:rsid w:val="007737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D5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D6D59"/>
    <w:pPr>
      <w:spacing w:line="520" w:lineRule="atLeast"/>
      <w:ind w:left="-357" w:right="-301" w:firstLine="600"/>
    </w:pPr>
    <w:rPr>
      <w:sz w:val="30"/>
      <w:szCs w:val="20"/>
    </w:rPr>
  </w:style>
  <w:style w:type="paragraph" w:styleId="a4">
    <w:name w:val="header"/>
    <w:basedOn w:val="a"/>
    <w:link w:val="Char"/>
    <w:uiPriority w:val="99"/>
    <w:unhideWhenUsed/>
    <w:rsid w:val="00443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3B72"/>
    <w:rPr>
      <w:rFonts w:ascii="Times New Roman" w:eastAsia="宋体" w:hAnsi="Times New Roman" w:cs="Times New Roman"/>
      <w:sz w:val="18"/>
      <w:szCs w:val="18"/>
    </w:rPr>
  </w:style>
  <w:style w:type="paragraph" w:styleId="a5">
    <w:name w:val="footer"/>
    <w:basedOn w:val="a"/>
    <w:link w:val="Char0"/>
    <w:uiPriority w:val="99"/>
    <w:unhideWhenUsed/>
    <w:rsid w:val="00443B72"/>
    <w:pPr>
      <w:tabs>
        <w:tab w:val="center" w:pos="4153"/>
        <w:tab w:val="right" w:pos="8306"/>
      </w:tabs>
      <w:snapToGrid w:val="0"/>
      <w:jc w:val="left"/>
    </w:pPr>
    <w:rPr>
      <w:sz w:val="18"/>
      <w:szCs w:val="18"/>
    </w:rPr>
  </w:style>
  <w:style w:type="character" w:customStyle="1" w:styleId="Char0">
    <w:name w:val="页脚 Char"/>
    <w:basedOn w:val="a0"/>
    <w:link w:val="a5"/>
    <w:uiPriority w:val="99"/>
    <w:rsid w:val="00443B72"/>
    <w:rPr>
      <w:rFonts w:ascii="Times New Roman" w:eastAsia="宋体" w:hAnsi="Times New Roman" w:cs="Times New Roman"/>
      <w:sz w:val="18"/>
      <w:szCs w:val="18"/>
    </w:rPr>
  </w:style>
  <w:style w:type="paragraph" w:styleId="a6">
    <w:name w:val="Balloon Text"/>
    <w:basedOn w:val="a"/>
    <w:link w:val="Char1"/>
    <w:uiPriority w:val="99"/>
    <w:semiHidden/>
    <w:unhideWhenUsed/>
    <w:rsid w:val="00CD239E"/>
    <w:rPr>
      <w:sz w:val="18"/>
      <w:szCs w:val="18"/>
    </w:rPr>
  </w:style>
  <w:style w:type="character" w:customStyle="1" w:styleId="Char1">
    <w:name w:val="批注框文本 Char"/>
    <w:basedOn w:val="a0"/>
    <w:link w:val="a6"/>
    <w:uiPriority w:val="99"/>
    <w:semiHidden/>
    <w:rsid w:val="00CD239E"/>
    <w:rPr>
      <w:rFonts w:ascii="Times New Roman" w:eastAsia="宋体" w:hAnsi="Times New Roman" w:cs="Times New Roman"/>
      <w:sz w:val="18"/>
      <w:szCs w:val="18"/>
    </w:rPr>
  </w:style>
  <w:style w:type="paragraph" w:styleId="a7">
    <w:name w:val="footnote text"/>
    <w:basedOn w:val="a"/>
    <w:link w:val="Char2"/>
    <w:uiPriority w:val="99"/>
    <w:semiHidden/>
    <w:unhideWhenUsed/>
    <w:rsid w:val="007737AF"/>
    <w:pPr>
      <w:snapToGrid w:val="0"/>
      <w:jc w:val="left"/>
    </w:pPr>
    <w:rPr>
      <w:sz w:val="18"/>
      <w:szCs w:val="18"/>
    </w:rPr>
  </w:style>
  <w:style w:type="character" w:customStyle="1" w:styleId="Char2">
    <w:name w:val="脚注文本 Char"/>
    <w:basedOn w:val="a0"/>
    <w:link w:val="a7"/>
    <w:uiPriority w:val="99"/>
    <w:semiHidden/>
    <w:rsid w:val="007737AF"/>
    <w:rPr>
      <w:rFonts w:ascii="Times New Roman" w:hAnsi="Times New Roman"/>
      <w:kern w:val="2"/>
      <w:sz w:val="18"/>
      <w:szCs w:val="18"/>
    </w:rPr>
  </w:style>
  <w:style w:type="character" w:styleId="a8">
    <w:name w:val="footnote reference"/>
    <w:basedOn w:val="a0"/>
    <w:uiPriority w:val="99"/>
    <w:semiHidden/>
    <w:unhideWhenUsed/>
    <w:rsid w:val="007737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ED87C-11AB-49FE-A2BB-67E75B0D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Pages>
  <Words>569</Words>
  <Characters>3244</Characters>
  <Application>Microsoft Office Word</Application>
  <DocSecurity>0</DocSecurity>
  <Lines>27</Lines>
  <Paragraphs>7</Paragraphs>
  <ScaleCrop>false</ScaleCrop>
  <Company>Hewlett-Packard Company</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叶辰宸</cp:lastModifiedBy>
  <cp:revision>10</cp:revision>
  <cp:lastPrinted>2017-10-10T01:10:00Z</cp:lastPrinted>
  <dcterms:created xsi:type="dcterms:W3CDTF">2017-09-19T03:23:00Z</dcterms:created>
  <dcterms:modified xsi:type="dcterms:W3CDTF">2017-10-12T08:24:00Z</dcterms:modified>
</cp:coreProperties>
</file>